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CEA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состояния здоровьесберегающей деятельности</w:t>
      </w:r>
    </w:p>
    <w:p w:rsidR="005C0A00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C0A00" w:rsidRDefault="008A3B5A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BE2B4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BE2B46">
        <w:rPr>
          <w:rFonts w:ascii="Times New Roman" w:hAnsi="Times New Roman" w:cs="Times New Roman"/>
          <w:sz w:val="24"/>
          <w:szCs w:val="24"/>
        </w:rPr>
        <w:t xml:space="preserve">7  </w:t>
      </w:r>
      <w:r w:rsidR="00A133F0">
        <w:rPr>
          <w:rFonts w:ascii="Times New Roman" w:hAnsi="Times New Roman" w:cs="Times New Roman"/>
          <w:sz w:val="24"/>
          <w:szCs w:val="24"/>
        </w:rPr>
        <w:t>учебный</w:t>
      </w:r>
      <w:r w:rsidR="007B539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0A00" w:rsidRDefault="005C0A00" w:rsidP="005C0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759F0" w:rsidRDefault="00E83939" w:rsidP="00FD1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Система работы Управления образования в обла</w:t>
      </w:r>
      <w:r w:rsidR="00AE3286">
        <w:rPr>
          <w:rFonts w:ascii="Times New Roman" w:hAnsi="Times New Roman" w:cs="Times New Roman"/>
          <w:sz w:val="24"/>
          <w:szCs w:val="24"/>
        </w:rPr>
        <w:t xml:space="preserve">сти 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 xml:space="preserve"> осуществлялась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E404AF">
        <w:rPr>
          <w:rFonts w:ascii="Times New Roman" w:hAnsi="Times New Roman" w:cs="Times New Roman"/>
          <w:sz w:val="24"/>
          <w:szCs w:val="24"/>
        </w:rPr>
        <w:t xml:space="preserve"> основе </w:t>
      </w:r>
      <w:r w:rsidR="00AE3286">
        <w:rPr>
          <w:rFonts w:ascii="Times New Roman" w:hAnsi="Times New Roman" w:cs="Times New Roman"/>
          <w:sz w:val="24"/>
          <w:szCs w:val="24"/>
        </w:rPr>
        <w:t>Стратегии развития образования в Р</w:t>
      </w:r>
      <w:r w:rsidR="00763F93">
        <w:rPr>
          <w:rFonts w:ascii="Times New Roman" w:hAnsi="Times New Roman" w:cs="Times New Roman"/>
          <w:sz w:val="24"/>
          <w:szCs w:val="24"/>
        </w:rPr>
        <w:t>еспублике Татарстан на 2010-201</w:t>
      </w:r>
      <w:r w:rsidR="00763F93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AE3286">
        <w:rPr>
          <w:rFonts w:ascii="Times New Roman" w:hAnsi="Times New Roman" w:cs="Times New Roman"/>
          <w:sz w:val="24"/>
          <w:szCs w:val="24"/>
        </w:rPr>
        <w:t xml:space="preserve"> гг. «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Килэчэ</w:t>
      </w:r>
      <w:proofErr w:type="gramStart"/>
      <w:r w:rsidR="00AE3286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286">
        <w:rPr>
          <w:rFonts w:ascii="Times New Roman" w:hAnsi="Times New Roman" w:cs="Times New Roman"/>
          <w:sz w:val="24"/>
          <w:szCs w:val="24"/>
        </w:rPr>
        <w:t>Будущее» и других, ведомственных программ.</w:t>
      </w:r>
      <w:r w:rsidR="00FD1AE9" w:rsidRPr="00FD1AE9">
        <w:t xml:space="preserve"> </w:t>
      </w:r>
    </w:p>
    <w:p w:rsidR="00AE3286" w:rsidRDefault="002759F0" w:rsidP="00FD1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D1AE9" w:rsidRPr="00FD1AE9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FD1AE9"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  <w:r w:rsidR="00FD1AE9" w:rsidRPr="00FD1AE9">
        <w:rPr>
          <w:rFonts w:ascii="Times New Roman" w:hAnsi="Times New Roman" w:cs="Times New Roman"/>
          <w:sz w:val="24"/>
          <w:szCs w:val="24"/>
        </w:rPr>
        <w:t xml:space="preserve"> направлена на  создание условий для укрепления здоровья подрастающего поколения, приобщения детей и подростков к регулярным и массовым занятиям физической культурой и спортом.  </w:t>
      </w:r>
    </w:p>
    <w:p w:rsidR="005604DC" w:rsidRDefault="000F449A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Особое значение для организации </w:t>
      </w:r>
      <w:proofErr w:type="spellStart"/>
      <w:r w:rsidR="002A05C9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="002A05C9">
        <w:rPr>
          <w:rFonts w:ascii="Times New Roman" w:eastAsia="Calibri" w:hAnsi="Times New Roman" w:cs="Times New Roman"/>
          <w:sz w:val="24"/>
          <w:szCs w:val="24"/>
        </w:rPr>
        <w:t xml:space="preserve"> – оздоровительной работы име</w:t>
      </w:r>
      <w:r w:rsidR="005604DC">
        <w:rPr>
          <w:rFonts w:ascii="Times New Roman" w:eastAsia="Calibri" w:hAnsi="Times New Roman" w:cs="Times New Roman"/>
          <w:sz w:val="24"/>
          <w:szCs w:val="24"/>
        </w:rPr>
        <w:t>ет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 наличие инфраструктуры</w:t>
      </w:r>
      <w:r w:rsidR="005604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05C9" w:rsidRDefault="005604DC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A7E04">
        <w:rPr>
          <w:rFonts w:ascii="Times New Roman" w:eastAsia="Calibri" w:hAnsi="Times New Roman" w:cs="Times New Roman"/>
          <w:sz w:val="24"/>
          <w:szCs w:val="24"/>
        </w:rPr>
        <w:t>В 33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 общеобразовател</w:t>
      </w:r>
      <w:r w:rsidR="00BC1686">
        <w:rPr>
          <w:rFonts w:ascii="Times New Roman" w:eastAsia="Calibri" w:hAnsi="Times New Roman" w:cs="Times New Roman"/>
          <w:sz w:val="24"/>
          <w:szCs w:val="24"/>
        </w:rPr>
        <w:t>ьных организациях, в том числе 1</w:t>
      </w:r>
      <w:r w:rsidR="002A05C9">
        <w:rPr>
          <w:rFonts w:ascii="Times New Roman" w:eastAsia="Calibri" w:hAnsi="Times New Roman" w:cs="Times New Roman"/>
          <w:sz w:val="24"/>
          <w:szCs w:val="24"/>
        </w:rPr>
        <w:t>2</w:t>
      </w:r>
      <w:r w:rsidR="00BC1686">
        <w:rPr>
          <w:rFonts w:ascii="Times New Roman" w:eastAsia="Calibri" w:hAnsi="Times New Roman" w:cs="Times New Roman"/>
          <w:sz w:val="24"/>
          <w:szCs w:val="24"/>
        </w:rPr>
        <w:t xml:space="preserve"> городских и </w:t>
      </w:r>
      <w:r w:rsidR="009A7E04">
        <w:rPr>
          <w:rFonts w:ascii="Times New Roman" w:eastAsia="Calibri" w:hAnsi="Times New Roman" w:cs="Times New Roman"/>
          <w:sz w:val="24"/>
          <w:szCs w:val="24"/>
        </w:rPr>
        <w:t>21</w:t>
      </w:r>
      <w:r w:rsidR="00633F36">
        <w:rPr>
          <w:rFonts w:ascii="Times New Roman" w:eastAsia="Calibri" w:hAnsi="Times New Roman" w:cs="Times New Roman"/>
          <w:sz w:val="24"/>
          <w:szCs w:val="24"/>
        </w:rPr>
        <w:t xml:space="preserve"> сельских школ</w:t>
      </w:r>
      <w:r w:rsidR="00E404AF">
        <w:rPr>
          <w:rFonts w:ascii="Times New Roman" w:eastAsia="Calibri" w:hAnsi="Times New Roman" w:cs="Times New Roman"/>
          <w:sz w:val="24"/>
          <w:szCs w:val="24"/>
        </w:rPr>
        <w:t>,</w:t>
      </w:r>
      <w:r w:rsidR="00633F36">
        <w:rPr>
          <w:rFonts w:ascii="Times New Roman" w:eastAsia="Calibri" w:hAnsi="Times New Roman" w:cs="Times New Roman"/>
          <w:sz w:val="24"/>
          <w:szCs w:val="24"/>
        </w:rPr>
        <w:t xml:space="preserve"> функционировали: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Спортивные </w:t>
      </w:r>
      <w:r w:rsidR="002F6C3E">
        <w:rPr>
          <w:rFonts w:ascii="Times New Roman" w:eastAsia="Calibri" w:hAnsi="Times New Roman" w:cs="Times New Roman"/>
          <w:sz w:val="24"/>
          <w:szCs w:val="24"/>
        </w:rPr>
        <w:t xml:space="preserve">залы- </w:t>
      </w:r>
      <w:r w:rsidR="009A7E04">
        <w:rPr>
          <w:rFonts w:ascii="Times New Roman" w:eastAsia="Calibri" w:hAnsi="Times New Roman" w:cs="Times New Roman"/>
          <w:sz w:val="24"/>
          <w:szCs w:val="24"/>
        </w:rPr>
        <w:t>39</w:t>
      </w:r>
      <w:r>
        <w:rPr>
          <w:rFonts w:ascii="Times New Roman" w:eastAsia="Calibri" w:hAnsi="Times New Roman" w:cs="Times New Roman"/>
          <w:sz w:val="24"/>
          <w:szCs w:val="24"/>
        </w:rPr>
        <w:t xml:space="preserve"> (100%);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Хоккейные коробки </w:t>
      </w:r>
      <w:r w:rsidR="008D7A46">
        <w:rPr>
          <w:rFonts w:ascii="Times New Roman" w:eastAsia="Calibri" w:hAnsi="Times New Roman" w:cs="Times New Roman"/>
          <w:sz w:val="24"/>
          <w:szCs w:val="24"/>
        </w:rPr>
        <w:t>– из 15 хоккейных кортов функционировали  11 (73,3%);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Танцевальные залы – 7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Бассейн – 1</w:t>
      </w:r>
      <w:r w:rsidR="00AE239A">
        <w:rPr>
          <w:rFonts w:ascii="Times New Roman" w:eastAsia="Calibri" w:hAnsi="Times New Roman" w:cs="Times New Roman"/>
          <w:sz w:val="24"/>
          <w:szCs w:val="24"/>
        </w:rPr>
        <w:t>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9A7E04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Спортивные площадки – 41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 w:rsidR="008D7A4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Футбольные поля – </w:t>
      </w:r>
      <w:r w:rsidR="009A7E04">
        <w:rPr>
          <w:rFonts w:ascii="Times New Roman" w:eastAsia="Calibri" w:hAnsi="Times New Roman" w:cs="Times New Roman"/>
          <w:sz w:val="24"/>
          <w:szCs w:val="24"/>
        </w:rPr>
        <w:t>26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1AE9" w:rsidRPr="00FD1AE9" w:rsidRDefault="00FD1AE9" w:rsidP="00FD1A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763F9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="00763F93">
        <w:rPr>
          <w:rFonts w:ascii="Times New Roman" w:eastAsia="Calibri" w:hAnsi="Times New Roman" w:cs="Times New Roman"/>
          <w:sz w:val="24"/>
          <w:szCs w:val="24"/>
        </w:rPr>
        <w:t>Одн</w:t>
      </w:r>
      <w:proofErr w:type="spellEnd"/>
      <w:r w:rsidR="00060AB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ой </w:t>
      </w:r>
      <w:r w:rsidR="00060ABF">
        <w:rPr>
          <w:rFonts w:ascii="Times New Roman" w:eastAsia="Calibri" w:hAnsi="Times New Roman" w:cs="Times New Roman"/>
          <w:sz w:val="24"/>
          <w:szCs w:val="24"/>
        </w:rPr>
        <w:t xml:space="preserve"> из приоритетных </w:t>
      </w: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 задач - сделать занятия спортом массовыми, максимально используя объекты спортивно-оздоровительной инфраструктуры   муниципальных образований.                                                                                                                                                                                           </w:t>
      </w:r>
    </w:p>
    <w:p w:rsidR="00FD1AE9" w:rsidRPr="00FD1AE9" w:rsidRDefault="00FD1AE9" w:rsidP="00FD1A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Общеобразовательными организациями </w:t>
      </w:r>
      <w:r>
        <w:rPr>
          <w:rFonts w:ascii="Times New Roman" w:eastAsia="Calibri" w:hAnsi="Times New Roman" w:cs="Times New Roman"/>
          <w:sz w:val="24"/>
          <w:szCs w:val="24"/>
        </w:rPr>
        <w:t>района</w:t>
      </w: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 активно используются спортивно-оздоровительные объекты муниципального уровня для проведения уроков физической культуры и организации внеурочной спортивно-оздоровительной деятельности: дворцы спорта, спортивные комплексы, ледовые дворцы, стадионы.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Однако проблемой остается использование плавательного бассейна.</w:t>
      </w:r>
    </w:p>
    <w:p w:rsidR="008D7A46" w:rsidRDefault="00FD1AE9" w:rsidP="008D7A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Проанализировав данные об использовании муниципальных спортивно-оздоровительных объектов общеобразовательными организациями, </w:t>
      </w:r>
      <w:r w:rsidR="00763F93">
        <w:rPr>
          <w:rFonts w:ascii="Times New Roman" w:eastAsia="Calibri" w:hAnsi="Times New Roman" w:cs="Times New Roman"/>
          <w:sz w:val="24"/>
          <w:szCs w:val="24"/>
        </w:rPr>
        <w:t xml:space="preserve">наблюдается </w:t>
      </w:r>
      <w:r w:rsidR="00763F93" w:rsidRPr="00FD1AE9">
        <w:rPr>
          <w:rFonts w:ascii="Times New Roman" w:eastAsia="Calibri" w:hAnsi="Times New Roman" w:cs="Times New Roman"/>
          <w:sz w:val="24"/>
          <w:szCs w:val="24"/>
        </w:rPr>
        <w:t>положительная динамика</w:t>
      </w:r>
      <w:r w:rsidR="00A70872">
        <w:rPr>
          <w:rFonts w:ascii="Times New Roman" w:eastAsia="Calibri" w:hAnsi="Times New Roman" w:cs="Times New Roman"/>
          <w:sz w:val="24"/>
          <w:szCs w:val="24"/>
        </w:rPr>
        <w:t xml:space="preserve"> в городских школах СОШ №2,СОШ №5, СОШ №7, Гимназия №11, Лицей №12</w:t>
      </w:r>
      <w:r w:rsidR="00763F9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63F93" w:rsidRDefault="00AE3286" w:rsidP="00AE32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E3286" w:rsidRDefault="00763F93" w:rsidP="00AE32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 Обеспеченность образовательных учреждений спо</w:t>
      </w:r>
      <w:r w:rsidR="006C3979">
        <w:rPr>
          <w:rFonts w:ascii="Times New Roman" w:eastAsia="Calibri" w:hAnsi="Times New Roman" w:cs="Times New Roman"/>
          <w:sz w:val="24"/>
          <w:szCs w:val="24"/>
        </w:rPr>
        <w:t>ртивным оборудованием составила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 в среднем: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- 55,8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9A7E04">
        <w:rPr>
          <w:rFonts w:ascii="Times New Roman" w:eastAsia="Calibri" w:hAnsi="Times New Roman" w:cs="Times New Roman"/>
          <w:sz w:val="24"/>
          <w:szCs w:val="24"/>
        </w:rPr>
        <w:t xml:space="preserve"> (53,92 % в 2015/2016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 году)</w:t>
      </w:r>
      <w:r w:rsidR="008602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3286">
        <w:rPr>
          <w:rFonts w:ascii="Times New Roman" w:eastAsia="Calibri" w:hAnsi="Times New Roman" w:cs="Times New Roman"/>
          <w:sz w:val="24"/>
          <w:szCs w:val="24"/>
        </w:rPr>
        <w:t>- гимнастическое оборудование;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- 59,0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9A7E04">
        <w:rPr>
          <w:rFonts w:ascii="Times New Roman" w:eastAsia="Calibri" w:hAnsi="Times New Roman" w:cs="Times New Roman"/>
          <w:sz w:val="24"/>
          <w:szCs w:val="24"/>
        </w:rPr>
        <w:t>(55,87 % в 2015/2016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 году) </w:t>
      </w:r>
      <w:r w:rsidR="00AE3286">
        <w:rPr>
          <w:rFonts w:ascii="Times New Roman" w:eastAsia="Calibri" w:hAnsi="Times New Roman" w:cs="Times New Roman"/>
          <w:sz w:val="24"/>
          <w:szCs w:val="24"/>
        </w:rPr>
        <w:t>- лыжная база;</w:t>
      </w:r>
    </w:p>
    <w:p w:rsidR="00AE3286" w:rsidRDefault="00AE328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E31BC">
        <w:rPr>
          <w:rFonts w:ascii="Times New Roman" w:eastAsia="Calibri" w:hAnsi="Times New Roman" w:cs="Times New Roman"/>
          <w:sz w:val="24"/>
          <w:szCs w:val="24"/>
        </w:rPr>
        <w:t>60,6 % (57,92 % в</w:t>
      </w:r>
      <w:r w:rsidR="009A7E04">
        <w:rPr>
          <w:rFonts w:ascii="Times New Roman" w:eastAsia="Calibri" w:hAnsi="Times New Roman" w:cs="Times New Roman"/>
          <w:sz w:val="24"/>
          <w:szCs w:val="24"/>
        </w:rPr>
        <w:t xml:space="preserve"> 2015/2016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оборудование для спортивных игр;</w:t>
      </w:r>
    </w:p>
    <w:p w:rsidR="005604DC" w:rsidRDefault="00AE3286" w:rsidP="006C397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4DC">
        <w:rPr>
          <w:rFonts w:ascii="Times New Roman" w:eastAsia="Calibri" w:hAnsi="Times New Roman" w:cs="Times New Roman"/>
          <w:sz w:val="24"/>
          <w:szCs w:val="24"/>
        </w:rPr>
        <w:t>58,3 % (56,32</w:t>
      </w:r>
      <w:r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9A7E04">
        <w:rPr>
          <w:rFonts w:ascii="Times New Roman" w:eastAsia="Calibri" w:hAnsi="Times New Roman" w:cs="Times New Roman"/>
          <w:sz w:val="24"/>
          <w:szCs w:val="24"/>
        </w:rPr>
        <w:t xml:space="preserve"> в 2015/2016 </w:t>
      </w:r>
      <w:r w:rsidR="005604DC">
        <w:rPr>
          <w:rFonts w:ascii="Times New Roman" w:eastAsia="Calibri" w:hAnsi="Times New Roman" w:cs="Times New Roman"/>
          <w:sz w:val="24"/>
          <w:szCs w:val="24"/>
        </w:rPr>
        <w:t>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оборудование для занятий легкой атлетикой.</w:t>
      </w:r>
    </w:p>
    <w:p w:rsidR="00F83610" w:rsidRDefault="00032388" w:rsidP="0003238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83610">
        <w:rPr>
          <w:rFonts w:ascii="Times New Roman" w:eastAsia="Calibri" w:hAnsi="Times New Roman" w:cs="Times New Roman"/>
          <w:sz w:val="24"/>
          <w:szCs w:val="24"/>
        </w:rPr>
        <w:t xml:space="preserve">В основном, спортивные залы  в городских школах оснащены лучше, чем сельские. В сельских школах  </w:t>
      </w:r>
      <w:r w:rsidR="00A70872">
        <w:rPr>
          <w:rFonts w:ascii="Times New Roman" w:eastAsia="Calibri" w:hAnsi="Times New Roman" w:cs="Times New Roman"/>
          <w:sz w:val="24"/>
          <w:szCs w:val="24"/>
        </w:rPr>
        <w:t>существует пробл</w:t>
      </w:r>
      <w:r w:rsidR="009A7E04">
        <w:rPr>
          <w:rFonts w:ascii="Times New Roman" w:eastAsia="Calibri" w:hAnsi="Times New Roman" w:cs="Times New Roman"/>
          <w:sz w:val="24"/>
          <w:szCs w:val="24"/>
        </w:rPr>
        <w:t>ема нехватки учебного инвентаря, за последние 15 лет поступления не было, поэтому инвентарь устаревший.</w:t>
      </w:r>
    </w:p>
    <w:p w:rsidR="00032388" w:rsidRDefault="00D544D3" w:rsidP="005604D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83610">
        <w:rPr>
          <w:rFonts w:ascii="Times New Roman" w:hAnsi="Times New Roman" w:cs="Times New Roman"/>
          <w:sz w:val="24"/>
          <w:szCs w:val="24"/>
        </w:rPr>
        <w:t>В 2016-2017</w:t>
      </w:r>
      <w:r w:rsidR="005604DC">
        <w:rPr>
          <w:rFonts w:ascii="Times New Roman" w:hAnsi="Times New Roman" w:cs="Times New Roman"/>
          <w:sz w:val="24"/>
          <w:szCs w:val="24"/>
        </w:rPr>
        <w:t xml:space="preserve"> учебном году в объединениях и секциях физкультурн</w:t>
      </w:r>
      <w:proofErr w:type="gramStart"/>
      <w:r w:rsidR="005604D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5604DC">
        <w:rPr>
          <w:rFonts w:ascii="Times New Roman" w:hAnsi="Times New Roman" w:cs="Times New Roman"/>
          <w:sz w:val="24"/>
          <w:szCs w:val="24"/>
        </w:rPr>
        <w:t xml:space="preserve"> оздоровительно</w:t>
      </w:r>
      <w:r w:rsidR="00F83610">
        <w:rPr>
          <w:rFonts w:ascii="Times New Roman" w:hAnsi="Times New Roman" w:cs="Times New Roman"/>
          <w:sz w:val="24"/>
          <w:szCs w:val="24"/>
        </w:rPr>
        <w:t>й направленности занималось 5120</w:t>
      </w:r>
      <w:r w:rsidR="005604DC">
        <w:rPr>
          <w:rFonts w:ascii="Times New Roman" w:hAnsi="Times New Roman" w:cs="Times New Roman"/>
          <w:sz w:val="24"/>
          <w:szCs w:val="24"/>
        </w:rPr>
        <w:t xml:space="preserve"> детей, что составляло </w:t>
      </w:r>
      <w:r w:rsidR="00380B72">
        <w:rPr>
          <w:rFonts w:ascii="Times New Roman" w:hAnsi="Times New Roman" w:cs="Times New Roman"/>
          <w:sz w:val="24"/>
          <w:szCs w:val="24"/>
        </w:rPr>
        <w:t>61,7% ( в 2015-2016</w:t>
      </w:r>
      <w:r w:rsidR="00DF713C">
        <w:rPr>
          <w:rFonts w:ascii="Times New Roman" w:hAnsi="Times New Roman" w:cs="Times New Roman"/>
          <w:sz w:val="24"/>
          <w:szCs w:val="24"/>
        </w:rPr>
        <w:t xml:space="preserve"> учебном году было </w:t>
      </w:r>
      <w:r w:rsidR="00380B72">
        <w:rPr>
          <w:rFonts w:ascii="Times New Roman" w:eastAsia="Calibri" w:hAnsi="Times New Roman" w:cs="Times New Roman"/>
          <w:sz w:val="24"/>
          <w:szCs w:val="24"/>
        </w:rPr>
        <w:t>61%</w:t>
      </w:r>
      <w:r w:rsidR="00DF713C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В том числе на базе общеобразовательный учреждений в спортивных секци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ях насчитывалось более </w:t>
      </w:r>
      <w:r w:rsidR="009A7E04">
        <w:rPr>
          <w:rFonts w:ascii="Times New Roman" w:eastAsia="Calibri" w:hAnsi="Times New Roman" w:cs="Times New Roman"/>
          <w:sz w:val="24"/>
          <w:szCs w:val="24"/>
        </w:rPr>
        <w:t>42</w:t>
      </w:r>
      <w:r w:rsidR="00380B72">
        <w:rPr>
          <w:rFonts w:ascii="Times New Roman" w:eastAsia="Calibri" w:hAnsi="Times New Roman" w:cs="Times New Roman"/>
          <w:sz w:val="24"/>
          <w:szCs w:val="24"/>
        </w:rPr>
        <w:t>60 (51,3</w:t>
      </w:r>
      <w:r w:rsidR="008C1823">
        <w:rPr>
          <w:rFonts w:ascii="Times New Roman" w:eastAsia="Calibri" w:hAnsi="Times New Roman" w:cs="Times New Roman"/>
          <w:sz w:val="24"/>
          <w:szCs w:val="24"/>
        </w:rPr>
        <w:t>%</w:t>
      </w:r>
      <w:r w:rsidR="009A7E04">
        <w:rPr>
          <w:rFonts w:ascii="Times New Roman" w:eastAsia="Calibri" w:hAnsi="Times New Roman" w:cs="Times New Roman"/>
          <w:sz w:val="24"/>
          <w:szCs w:val="24"/>
        </w:rPr>
        <w:t>)  в прошлом 2015/2016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учебном году </w:t>
      </w:r>
      <w:r w:rsidR="00380B72">
        <w:rPr>
          <w:rFonts w:ascii="Times New Roman" w:eastAsia="Calibri" w:hAnsi="Times New Roman" w:cs="Times New Roman"/>
          <w:sz w:val="24"/>
          <w:szCs w:val="24"/>
        </w:rPr>
        <w:t>4269 детей (51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%),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системе дополнительного образ</w:t>
      </w:r>
      <w:r w:rsidR="005604DC">
        <w:rPr>
          <w:rFonts w:ascii="Times New Roman" w:eastAsia="Calibri" w:hAnsi="Times New Roman" w:cs="Times New Roman"/>
          <w:sz w:val="24"/>
          <w:szCs w:val="24"/>
        </w:rPr>
        <w:t>ования (ЦВР, ДООЦ, ДДТ</w:t>
      </w:r>
      <w:r w:rsidR="00AE239A">
        <w:rPr>
          <w:rFonts w:ascii="Times New Roman" w:eastAsia="Calibri" w:hAnsi="Times New Roman" w:cs="Times New Roman"/>
          <w:sz w:val="24"/>
          <w:szCs w:val="24"/>
        </w:rPr>
        <w:t>)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380B72">
        <w:rPr>
          <w:rFonts w:ascii="Times New Roman" w:eastAsia="Calibri" w:hAnsi="Times New Roman" w:cs="Times New Roman"/>
          <w:sz w:val="24"/>
          <w:szCs w:val="24"/>
        </w:rPr>
        <w:t>860 детей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380B72">
        <w:rPr>
          <w:rFonts w:ascii="Times New Roman" w:eastAsia="Calibri" w:hAnsi="Times New Roman" w:cs="Times New Roman"/>
          <w:sz w:val="24"/>
          <w:szCs w:val="24"/>
        </w:rPr>
        <w:t xml:space="preserve"> 9,41 в 2015/2016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учебном году</w:t>
      </w:r>
      <w:r w:rsidR="00380B72">
        <w:rPr>
          <w:rFonts w:ascii="Times New Roman" w:eastAsia="Calibri" w:hAnsi="Times New Roman" w:cs="Times New Roman"/>
          <w:sz w:val="24"/>
          <w:szCs w:val="24"/>
        </w:rPr>
        <w:t xml:space="preserve"> -772 -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>
        <w:rPr>
          <w:rFonts w:ascii="Times New Roman" w:eastAsia="Calibri" w:hAnsi="Times New Roman" w:cs="Times New Roman"/>
          <w:sz w:val="24"/>
          <w:szCs w:val="24"/>
        </w:rPr>
        <w:t>9,</w:t>
      </w:r>
      <w:r w:rsidR="00380B72">
        <w:rPr>
          <w:rFonts w:ascii="Times New Roman" w:eastAsia="Calibri" w:hAnsi="Times New Roman" w:cs="Times New Roman"/>
          <w:sz w:val="24"/>
          <w:szCs w:val="24"/>
        </w:rPr>
        <w:t>41%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из общего числа детей и подростков.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В каждом образовательном учреждении района во второй половин</w:t>
      </w:r>
      <w:r w:rsidR="005604DC">
        <w:rPr>
          <w:rFonts w:ascii="Times New Roman" w:eastAsia="Calibri" w:hAnsi="Times New Roman" w:cs="Times New Roman"/>
          <w:sz w:val="24"/>
          <w:szCs w:val="24"/>
        </w:rPr>
        <w:t>е учебного дня были организованы работа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>
        <w:rPr>
          <w:rFonts w:ascii="Times New Roman" w:eastAsia="Calibri" w:hAnsi="Times New Roman" w:cs="Times New Roman"/>
          <w:sz w:val="24"/>
          <w:szCs w:val="24"/>
        </w:rPr>
        <w:t>кружков и спортивных секций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о интересам детей. Наибольшей популярностью 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были </w:t>
      </w:r>
      <w:r w:rsidR="005604DC">
        <w:rPr>
          <w:rFonts w:ascii="Times New Roman" w:eastAsia="Calibri" w:hAnsi="Times New Roman" w:cs="Times New Roman"/>
          <w:sz w:val="24"/>
          <w:szCs w:val="24"/>
        </w:rPr>
        <w:t>кружки и секции по видам спорта: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баскетбол, хоккей, </w:t>
      </w:r>
      <w:r w:rsidR="005604DC">
        <w:rPr>
          <w:rFonts w:ascii="Times New Roman" w:eastAsia="Calibri" w:hAnsi="Times New Roman" w:cs="Times New Roman"/>
          <w:sz w:val="24"/>
          <w:szCs w:val="24"/>
        </w:rPr>
        <w:t>мин</w:t>
      </w:r>
      <w:proofErr w:type="gramStart"/>
      <w:r w:rsidR="005604DC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="005604DC">
        <w:rPr>
          <w:rFonts w:ascii="Times New Roman" w:eastAsia="Calibri" w:hAnsi="Times New Roman" w:cs="Times New Roman"/>
          <w:sz w:val="24"/>
          <w:szCs w:val="24"/>
        </w:rPr>
        <w:t xml:space="preserve"> футбол,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лыжи, 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национальная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борьба, л/ атлетика,  футбол</w:t>
      </w:r>
      <w:r w:rsidR="00AE31BC">
        <w:rPr>
          <w:rFonts w:ascii="Times New Roman" w:eastAsia="Calibri" w:hAnsi="Times New Roman" w:cs="Times New Roman"/>
          <w:sz w:val="24"/>
          <w:szCs w:val="24"/>
        </w:rPr>
        <w:t>, бадминтон</w:t>
      </w:r>
      <w:r w:rsidR="00380B72">
        <w:rPr>
          <w:rFonts w:ascii="Times New Roman" w:eastAsia="Calibri" w:hAnsi="Times New Roman" w:cs="Times New Roman"/>
          <w:sz w:val="24"/>
          <w:szCs w:val="24"/>
        </w:rPr>
        <w:t>, шахматы, настольный теннис и др.</w:t>
      </w:r>
    </w:p>
    <w:p w:rsidR="008C1823" w:rsidRDefault="008C1823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t xml:space="preserve">При поддержке Президента Республики Татарстан и Всероссийской политической партии «Единая Россия» в Республике Татарстан реализуется программа строительства универсальных спортивных площадок (далее – программа). В рамках программы в 2013 – 2015 годах </w:t>
      </w:r>
      <w:proofErr w:type="gramStart"/>
      <w:r w:rsidR="0043686A" w:rsidRPr="0043686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43686A" w:rsidRPr="004368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43686A">
        <w:rPr>
          <w:rFonts w:ascii="Times New Roman" w:eastAsia="Calibri" w:hAnsi="Times New Roman" w:cs="Times New Roman"/>
          <w:sz w:val="24"/>
          <w:szCs w:val="24"/>
        </w:rPr>
        <w:t>Лениногорском</w:t>
      </w:r>
      <w:proofErr w:type="gramEnd"/>
      <w:r w:rsidR="0043686A">
        <w:rPr>
          <w:rFonts w:ascii="Times New Roman" w:eastAsia="Calibri" w:hAnsi="Times New Roman" w:cs="Times New Roman"/>
          <w:sz w:val="24"/>
          <w:szCs w:val="24"/>
        </w:rPr>
        <w:t xml:space="preserve"> районе</w:t>
      </w:r>
      <w:r w:rsidR="00380B72">
        <w:rPr>
          <w:rFonts w:ascii="Times New Roman" w:eastAsia="Calibri" w:hAnsi="Times New Roman" w:cs="Times New Roman"/>
          <w:sz w:val="24"/>
          <w:szCs w:val="24"/>
        </w:rPr>
        <w:t xml:space="preserve"> было </w:t>
      </w:r>
      <w:r w:rsidR="0043686A">
        <w:rPr>
          <w:rFonts w:ascii="Times New Roman" w:eastAsia="Calibri" w:hAnsi="Times New Roman" w:cs="Times New Roman"/>
          <w:sz w:val="24"/>
          <w:szCs w:val="24"/>
        </w:rPr>
        <w:t xml:space="preserve"> построено 8 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t xml:space="preserve">универсальных спортивных площадок (далее также – площадки). С целью мониторинга эффективного и рационального использования спортивных сооружений в </w:t>
      </w:r>
      <w:r w:rsidR="0043686A">
        <w:rPr>
          <w:rFonts w:ascii="Times New Roman" w:eastAsia="Calibri" w:hAnsi="Times New Roman" w:cs="Times New Roman"/>
          <w:sz w:val="24"/>
          <w:szCs w:val="24"/>
        </w:rPr>
        <w:t>общеобразовательных учреждениях с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t>ледует отметить, что все площадки в основном находятся в хорошем состоянии, доступны для населения, там проводятся регулярные занятия по физической культуре и спорту для учащихся общеобразовательных школ, тренировки для воспитанников ДЮСШ, а также внеурочные занятия. По свободному графику на основе самоорганизации занимаются и местные жители.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686A" w:rsidRPr="0043686A" w:rsidRDefault="008C1823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t xml:space="preserve">Площадки активно используются для проведения турниров по различным видам спорта. В рамках соответствующего календаря и планов работы муниципальных образований и их учреждений здесь проходят различные соревнования (мини-футбол, волейбол, баскетбол, легкая атлетика), спартакиады </w:t>
      </w:r>
      <w:r w:rsidR="0043686A">
        <w:rPr>
          <w:rFonts w:ascii="Times New Roman" w:eastAsia="Calibri" w:hAnsi="Times New Roman" w:cs="Times New Roman"/>
          <w:sz w:val="24"/>
          <w:szCs w:val="24"/>
        </w:rPr>
        <w:t xml:space="preserve"> учащихся, выполнения нормативов ВФСК ГТО.</w:t>
      </w:r>
    </w:p>
    <w:p w:rsidR="00476B31" w:rsidRDefault="00476B31" w:rsidP="00476B31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В целях эффективной работы и внедрения ВФСК «Готов к труду и обороне» </w:t>
      </w:r>
      <w:r w:rsidR="00150A95">
        <w:rPr>
          <w:rFonts w:ascii="Times New Roman" w:eastAsia="Calibri" w:hAnsi="Times New Roman" w:cs="Times New Roman"/>
          <w:sz w:val="24"/>
          <w:szCs w:val="24"/>
        </w:rPr>
        <w:t xml:space="preserve">был утвержден муниципальный приказ 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sz w:val="24"/>
          <w:szCs w:val="24"/>
        </w:rPr>
        <w:t>1322 от 29.09.2016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 г. «Об апробации</w:t>
      </w:r>
      <w:r w:rsidR="00F6520C" w:rsidRPr="00F6520C">
        <w:t xml:space="preserve"> 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и внедрении </w:t>
      </w:r>
      <w:r w:rsidR="00F6520C" w:rsidRPr="00F6520C">
        <w:rPr>
          <w:rFonts w:ascii="Times New Roman" w:eastAsia="Calibri" w:hAnsi="Times New Roman" w:cs="Times New Roman"/>
          <w:sz w:val="24"/>
          <w:szCs w:val="24"/>
        </w:rPr>
        <w:t xml:space="preserve">Всероссийского </w:t>
      </w:r>
      <w:proofErr w:type="spellStart"/>
      <w:r w:rsidR="00F6520C" w:rsidRPr="00F6520C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="00F6520C" w:rsidRPr="00F6520C">
        <w:rPr>
          <w:rFonts w:ascii="Times New Roman" w:eastAsia="Calibri" w:hAnsi="Times New Roman" w:cs="Times New Roman"/>
          <w:sz w:val="24"/>
          <w:szCs w:val="24"/>
        </w:rPr>
        <w:t xml:space="preserve"> – спортивного комплекса «</w:t>
      </w:r>
      <w:r w:rsidRPr="00476B31">
        <w:rPr>
          <w:rFonts w:ascii="Times New Roman" w:eastAsia="Calibri" w:hAnsi="Times New Roman" w:cs="Times New Roman"/>
          <w:sz w:val="24"/>
          <w:szCs w:val="24"/>
        </w:rPr>
        <w:t xml:space="preserve">О мероприятиях по продвижению Всероссийского физкультурно-спортивного комплекса «Готов к труду и обороне»  (ГТО)  среди обучающихся  общеобразовательных учреждений </w:t>
      </w:r>
      <w:proofErr w:type="spellStart"/>
      <w:r w:rsidRPr="00476B31">
        <w:rPr>
          <w:rFonts w:ascii="Times New Roman" w:eastAsia="Calibri" w:hAnsi="Times New Roman" w:cs="Times New Roman"/>
          <w:sz w:val="24"/>
          <w:szCs w:val="24"/>
        </w:rPr>
        <w:t>Ленин</w:t>
      </w:r>
      <w:r>
        <w:rPr>
          <w:rFonts w:ascii="Times New Roman" w:eastAsia="Calibri" w:hAnsi="Times New Roman" w:cs="Times New Roman"/>
          <w:sz w:val="24"/>
          <w:szCs w:val="24"/>
        </w:rPr>
        <w:t>огорского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района» согласно которому велась планомерная работа. </w:t>
      </w:r>
      <w:proofErr w:type="gramEnd"/>
    </w:p>
    <w:p w:rsidR="00476B31" w:rsidRPr="00476B31" w:rsidRDefault="00476B31" w:rsidP="00476B3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Итоги участников фестивалей ГТО </w:t>
      </w:r>
      <w:r w:rsidRPr="00476B31">
        <w:rPr>
          <w:rFonts w:ascii="Times New Roman" w:eastAsia="Calibri" w:hAnsi="Times New Roman" w:cs="Times New Roman"/>
          <w:sz w:val="24"/>
          <w:szCs w:val="24"/>
        </w:rPr>
        <w:t xml:space="preserve">(осенний, зимний, летний) 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785"/>
        <w:gridCol w:w="1464"/>
        <w:gridCol w:w="1715"/>
        <w:gridCol w:w="1708"/>
        <w:gridCol w:w="1673"/>
      </w:tblGrid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 xml:space="preserve">Школы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 xml:space="preserve">Осенний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 xml:space="preserve">Зимний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 xml:space="preserve">Летний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Гимназия№11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Лицей№12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СОШ№13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6B31">
              <w:rPr>
                <w:rFonts w:ascii="Times New Roman" w:hAnsi="Times New Roman"/>
                <w:sz w:val="24"/>
                <w:szCs w:val="24"/>
              </w:rPr>
              <w:t>Тимяшивская</w:t>
            </w:r>
            <w:proofErr w:type="spellEnd"/>
            <w:r w:rsidRPr="00476B31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Чкаловская СОШ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6B31">
              <w:rPr>
                <w:rFonts w:ascii="Times New Roman" w:hAnsi="Times New Roman"/>
                <w:sz w:val="24"/>
                <w:szCs w:val="24"/>
              </w:rPr>
              <w:t>Зай-Каратайская</w:t>
            </w:r>
            <w:proofErr w:type="spellEnd"/>
            <w:r w:rsidRPr="00476B31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6B31">
              <w:rPr>
                <w:rFonts w:ascii="Times New Roman" w:hAnsi="Times New Roman"/>
                <w:sz w:val="24"/>
                <w:szCs w:val="24"/>
              </w:rPr>
              <w:t>Сугушлинская</w:t>
            </w:r>
            <w:proofErr w:type="spellEnd"/>
            <w:r w:rsidRPr="00476B31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6B31">
              <w:rPr>
                <w:rFonts w:ascii="Times New Roman" w:hAnsi="Times New Roman"/>
                <w:sz w:val="24"/>
                <w:szCs w:val="24"/>
              </w:rPr>
              <w:t>Нижничершилинская</w:t>
            </w:r>
            <w:proofErr w:type="spellEnd"/>
            <w:r w:rsidRPr="00476B31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6B31">
              <w:rPr>
                <w:rFonts w:ascii="Times New Roman" w:hAnsi="Times New Roman"/>
                <w:sz w:val="24"/>
                <w:szCs w:val="24"/>
              </w:rPr>
              <w:t>Зеленорощенская</w:t>
            </w:r>
            <w:proofErr w:type="spellEnd"/>
            <w:r w:rsidRPr="00476B31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B31" w:rsidRPr="00476B31" w:rsidTr="00476B31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B31" w:rsidRPr="00476B31" w:rsidRDefault="00476B31" w:rsidP="00476B31">
            <w:pPr>
              <w:rPr>
                <w:rFonts w:ascii="Times New Roman" w:hAnsi="Times New Roman"/>
                <w:sz w:val="24"/>
                <w:szCs w:val="24"/>
              </w:rPr>
            </w:pPr>
            <w:r w:rsidRPr="00476B31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</w:tr>
    </w:tbl>
    <w:p w:rsidR="00476B31" w:rsidRPr="00476B31" w:rsidRDefault="00476B31" w:rsidP="00476B31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B31" w:rsidRPr="00476B31" w:rsidRDefault="00476B31" w:rsidP="00476B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B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097C" w:rsidRDefault="00F6520C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520C" w:rsidRDefault="00012D13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В задачу по внедрению ВФСК ГТО входило в первую очередь - регистрация участников основной группы ВФСК ГТО на сайте АИС ГТО. </w:t>
      </w:r>
    </w:p>
    <w:p w:rsidR="00C000A3" w:rsidRDefault="00C000A3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Таким образом,  </w:t>
      </w:r>
      <w:r w:rsidR="00476B31">
        <w:rPr>
          <w:rFonts w:ascii="Times New Roman" w:eastAsia="Calibri" w:hAnsi="Times New Roman" w:cs="Times New Roman"/>
          <w:sz w:val="24"/>
          <w:szCs w:val="24"/>
        </w:rPr>
        <w:t>в муниципальных Фестивалях</w:t>
      </w:r>
      <w:r w:rsidR="005C2C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6B31">
        <w:rPr>
          <w:rFonts w:ascii="Times New Roman" w:eastAsia="Calibri" w:hAnsi="Times New Roman" w:cs="Times New Roman"/>
          <w:sz w:val="24"/>
          <w:szCs w:val="24"/>
        </w:rPr>
        <w:t xml:space="preserve">приняли участие  </w:t>
      </w:r>
      <w:r w:rsidR="005C2CBC">
        <w:rPr>
          <w:rFonts w:ascii="Times New Roman" w:eastAsia="Calibri" w:hAnsi="Times New Roman" w:cs="Times New Roman"/>
          <w:sz w:val="24"/>
          <w:szCs w:val="24"/>
        </w:rPr>
        <w:t xml:space="preserve">всего </w:t>
      </w:r>
      <w:r w:rsidR="00476B31">
        <w:rPr>
          <w:rFonts w:ascii="Times New Roman" w:eastAsia="Calibri" w:hAnsi="Times New Roman" w:cs="Times New Roman"/>
          <w:sz w:val="24"/>
          <w:szCs w:val="24"/>
        </w:rPr>
        <w:t xml:space="preserve">640 детей. Не приняли участие учащиеся Ивановской, </w:t>
      </w:r>
      <w:proofErr w:type="spellStart"/>
      <w:r w:rsidR="00476B31">
        <w:rPr>
          <w:rFonts w:ascii="Times New Roman" w:eastAsia="Calibri" w:hAnsi="Times New Roman" w:cs="Times New Roman"/>
          <w:sz w:val="24"/>
          <w:szCs w:val="24"/>
        </w:rPr>
        <w:t>Урдалинской</w:t>
      </w:r>
      <w:proofErr w:type="spellEnd"/>
      <w:r w:rsidR="00476B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76B31">
        <w:rPr>
          <w:rFonts w:ascii="Times New Roman" w:eastAsia="Calibri" w:hAnsi="Times New Roman" w:cs="Times New Roman"/>
          <w:sz w:val="24"/>
          <w:szCs w:val="24"/>
        </w:rPr>
        <w:t>Староиштирякской</w:t>
      </w:r>
      <w:proofErr w:type="spellEnd"/>
      <w:r w:rsidR="00476B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76B31">
        <w:rPr>
          <w:rFonts w:ascii="Times New Roman" w:eastAsia="Calibri" w:hAnsi="Times New Roman" w:cs="Times New Roman"/>
          <w:sz w:val="24"/>
          <w:szCs w:val="24"/>
        </w:rPr>
        <w:t>Каркалинской</w:t>
      </w:r>
      <w:proofErr w:type="gramStart"/>
      <w:r w:rsidR="00476B31">
        <w:rPr>
          <w:rFonts w:ascii="Times New Roman" w:eastAsia="Calibri" w:hAnsi="Times New Roman" w:cs="Times New Roman"/>
          <w:sz w:val="24"/>
          <w:szCs w:val="24"/>
        </w:rPr>
        <w:t>,К</w:t>
      </w:r>
      <w:proofErr w:type="gramEnd"/>
      <w:r w:rsidR="00476B31">
        <w:rPr>
          <w:rFonts w:ascii="Times New Roman" w:eastAsia="Calibri" w:hAnsi="Times New Roman" w:cs="Times New Roman"/>
          <w:sz w:val="24"/>
          <w:szCs w:val="24"/>
        </w:rPr>
        <w:t>уакбашской</w:t>
      </w:r>
      <w:proofErr w:type="spellEnd"/>
      <w:r w:rsidR="00476B31">
        <w:rPr>
          <w:rFonts w:ascii="Times New Roman" w:eastAsia="Calibri" w:hAnsi="Times New Roman" w:cs="Times New Roman"/>
          <w:sz w:val="24"/>
          <w:szCs w:val="24"/>
        </w:rPr>
        <w:t>,</w:t>
      </w:r>
      <w:r w:rsidR="005C2C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C2CBC">
        <w:rPr>
          <w:rFonts w:ascii="Times New Roman" w:eastAsia="Calibri" w:hAnsi="Times New Roman" w:cs="Times New Roman"/>
          <w:sz w:val="24"/>
          <w:szCs w:val="24"/>
        </w:rPr>
        <w:t>Сарабикуловской</w:t>
      </w:r>
      <w:proofErr w:type="spellEnd"/>
      <w:r w:rsid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>
        <w:rPr>
          <w:rFonts w:ascii="Times New Roman" w:eastAsia="Calibri" w:hAnsi="Times New Roman" w:cs="Times New Roman"/>
          <w:sz w:val="24"/>
          <w:szCs w:val="24"/>
        </w:rPr>
        <w:t>Урмышлинской</w:t>
      </w:r>
      <w:proofErr w:type="spellEnd"/>
      <w:r w:rsid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>
        <w:rPr>
          <w:rFonts w:ascii="Times New Roman" w:eastAsia="Calibri" w:hAnsi="Times New Roman" w:cs="Times New Roman"/>
          <w:sz w:val="24"/>
          <w:szCs w:val="24"/>
        </w:rPr>
        <w:t>Старокувакской</w:t>
      </w:r>
      <w:proofErr w:type="spellEnd"/>
      <w:r w:rsid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>
        <w:rPr>
          <w:rFonts w:ascii="Times New Roman" w:eastAsia="Calibri" w:hAnsi="Times New Roman" w:cs="Times New Roman"/>
          <w:sz w:val="24"/>
          <w:szCs w:val="24"/>
        </w:rPr>
        <w:t>Кирлигачской</w:t>
      </w:r>
      <w:proofErr w:type="spellEnd"/>
      <w:r w:rsid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>
        <w:rPr>
          <w:rFonts w:ascii="Times New Roman" w:eastAsia="Calibri" w:hAnsi="Times New Roman" w:cs="Times New Roman"/>
          <w:sz w:val="24"/>
          <w:szCs w:val="24"/>
        </w:rPr>
        <w:t>Старописьмянской</w:t>
      </w:r>
      <w:proofErr w:type="spellEnd"/>
      <w:r w:rsid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>
        <w:rPr>
          <w:rFonts w:ascii="Times New Roman" w:eastAsia="Calibri" w:hAnsi="Times New Roman" w:cs="Times New Roman"/>
          <w:sz w:val="24"/>
          <w:szCs w:val="24"/>
        </w:rPr>
        <w:t>Подлесной</w:t>
      </w:r>
      <w:proofErr w:type="spellEnd"/>
      <w:r w:rsid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>
        <w:rPr>
          <w:rFonts w:ascii="Times New Roman" w:eastAsia="Calibri" w:hAnsi="Times New Roman" w:cs="Times New Roman"/>
          <w:sz w:val="24"/>
          <w:szCs w:val="24"/>
        </w:rPr>
        <w:t>Новосережкинской</w:t>
      </w:r>
      <w:proofErr w:type="spellEnd"/>
      <w:r w:rsidR="005C2CBC">
        <w:rPr>
          <w:rFonts w:ascii="Times New Roman" w:eastAsia="Calibri" w:hAnsi="Times New Roman" w:cs="Times New Roman"/>
          <w:sz w:val="24"/>
          <w:szCs w:val="24"/>
        </w:rPr>
        <w:t xml:space="preserve"> , </w:t>
      </w:r>
      <w:proofErr w:type="spellStart"/>
      <w:r w:rsidR="005C2CBC">
        <w:rPr>
          <w:rFonts w:ascii="Times New Roman" w:eastAsia="Calibri" w:hAnsi="Times New Roman" w:cs="Times New Roman"/>
          <w:sz w:val="24"/>
          <w:szCs w:val="24"/>
        </w:rPr>
        <w:t>Федотовской</w:t>
      </w:r>
      <w:proofErr w:type="spellEnd"/>
      <w:r w:rsidR="005C2CBC">
        <w:rPr>
          <w:rFonts w:ascii="Times New Roman" w:eastAsia="Calibri" w:hAnsi="Times New Roman" w:cs="Times New Roman"/>
          <w:sz w:val="24"/>
          <w:szCs w:val="24"/>
        </w:rPr>
        <w:t xml:space="preserve"> школ.</w:t>
      </w:r>
    </w:p>
    <w:p w:rsidR="00C000A3" w:rsidRDefault="00C000A3" w:rsidP="00C000A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Согласно приказу управления образования  </w:t>
      </w:r>
      <w:r w:rsidR="005C2CBC">
        <w:rPr>
          <w:rFonts w:ascii="Times New Roman" w:eastAsia="Calibri" w:hAnsi="Times New Roman" w:cs="Times New Roman"/>
          <w:sz w:val="24"/>
          <w:szCs w:val="24"/>
        </w:rPr>
        <w:t>№ 987 от 23.09.2016</w:t>
      </w:r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 г. «Об апробации и внедрении Всероссийского </w:t>
      </w:r>
      <w:proofErr w:type="spellStart"/>
      <w:r w:rsidRPr="00C000A3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 – спортивного комплекса «Готов к труду и обороне» (ГТО)</w:t>
      </w:r>
      <w:r w:rsidRPr="00C000A3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 29.09.2015 г.  в общеобразовательных учреждениях состоялось </w:t>
      </w:r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 формирование сводных заявок на выполнение нормативов (обязательных и по выбору) Всероссийского физкультурн</w:t>
      </w:r>
      <w:proofErr w:type="gramStart"/>
      <w:r w:rsidRPr="00C000A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 спортивного комплекса «Готов к труду и обороне» (ГТО)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0A3" w:rsidRPr="00C000A3" w:rsidRDefault="00C000A3" w:rsidP="00C000A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Выполнение нормативов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проходило </w:t>
      </w:r>
      <w:r w:rsidRPr="00C000A3">
        <w:rPr>
          <w:rFonts w:ascii="Times New Roman" w:eastAsia="Calibri" w:hAnsi="Times New Roman" w:cs="Times New Roman"/>
          <w:sz w:val="24"/>
          <w:szCs w:val="24"/>
        </w:rPr>
        <w:t>в три сессии по две декады в каждой:</w:t>
      </w:r>
    </w:p>
    <w:p w:rsidR="00D93B11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В сдаче нормативов осенней</w:t>
      </w:r>
      <w:r w:rsidR="00A30B67">
        <w:rPr>
          <w:rFonts w:ascii="Times New Roman" w:eastAsia="Calibri" w:hAnsi="Times New Roman" w:cs="Times New Roman"/>
          <w:sz w:val="24"/>
          <w:szCs w:val="24"/>
        </w:rPr>
        <w:t>, зимней, весенней сессиях</w:t>
      </w:r>
      <w:r w:rsidR="005C2CBC">
        <w:rPr>
          <w:rFonts w:ascii="Times New Roman" w:eastAsia="Calibri" w:hAnsi="Times New Roman" w:cs="Times New Roman"/>
          <w:sz w:val="24"/>
          <w:szCs w:val="24"/>
        </w:rPr>
        <w:t xml:space="preserve"> из 33</w:t>
      </w: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общеобразовательных учр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еждений ЛМР приняло участие: </w:t>
      </w:r>
    </w:p>
    <w:p w:rsidR="00E3275F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 1 ступени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 – 176  мальчиков</w:t>
      </w:r>
      <w:r w:rsidR="00A30B67">
        <w:rPr>
          <w:rFonts w:ascii="Times New Roman" w:eastAsia="Calibri" w:hAnsi="Times New Roman" w:cs="Times New Roman"/>
          <w:sz w:val="24"/>
          <w:szCs w:val="24"/>
        </w:rPr>
        <w:t>,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 из них: на золотой знак 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- 27, серебряный знак – 85, бронзовый знак – 64; 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162 де</w:t>
      </w:r>
      <w:r w:rsidR="00E3275F">
        <w:rPr>
          <w:rFonts w:ascii="Times New Roman" w:eastAsia="Calibri" w:hAnsi="Times New Roman" w:cs="Times New Roman"/>
          <w:sz w:val="24"/>
          <w:szCs w:val="24"/>
        </w:rPr>
        <w:t>вочек, из них: на золотой знак – 35, серебряный знак – 68, бронзовый знак – 59.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275F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 2 ступени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-  142 мальчика, 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из них: на золотой знак отличия – 24, серебряный знак – 76, бронзовый знак – 42;  </w:t>
      </w:r>
      <w:r w:rsidR="00A30B67">
        <w:rPr>
          <w:rFonts w:ascii="Times New Roman" w:eastAsia="Calibri" w:hAnsi="Times New Roman" w:cs="Times New Roman"/>
          <w:sz w:val="24"/>
          <w:szCs w:val="24"/>
        </w:rPr>
        <w:t>197 девочек</w:t>
      </w:r>
      <w:r w:rsidR="00E3275F">
        <w:rPr>
          <w:rFonts w:ascii="Times New Roman" w:eastAsia="Calibri" w:hAnsi="Times New Roman" w:cs="Times New Roman"/>
          <w:sz w:val="24"/>
          <w:szCs w:val="24"/>
        </w:rPr>
        <w:t>, из них на золотой знак – 46, серебряный знак – 70, бронзовый знак - 81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E3275F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3 ступени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– 208 мальчиков,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 из них золотой знак  - 45, серебряный знак – 81, бронзовый знак – 82; 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172 девочек</w:t>
      </w:r>
      <w:r w:rsidR="00E3275F">
        <w:rPr>
          <w:rFonts w:ascii="Times New Roman" w:eastAsia="Calibri" w:hAnsi="Times New Roman" w:cs="Times New Roman"/>
          <w:sz w:val="24"/>
          <w:szCs w:val="24"/>
        </w:rPr>
        <w:t>, из них на золотой знак – 32, серебряный знак – 71, бронзовый знак - 69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57920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4 ступени 299 мальчиков, </w:t>
      </w:r>
      <w:r w:rsidR="00F57920">
        <w:rPr>
          <w:rFonts w:ascii="Times New Roman" w:eastAsia="Calibri" w:hAnsi="Times New Roman" w:cs="Times New Roman"/>
          <w:sz w:val="24"/>
          <w:szCs w:val="24"/>
        </w:rPr>
        <w:t xml:space="preserve">из них: золотой знак – 61, серебряный знак – 123, бронзовый знак – 115; </w:t>
      </w:r>
      <w:r>
        <w:rPr>
          <w:rFonts w:ascii="Times New Roman" w:eastAsia="Calibri" w:hAnsi="Times New Roman" w:cs="Times New Roman"/>
          <w:sz w:val="24"/>
          <w:szCs w:val="24"/>
        </w:rPr>
        <w:t>254  - девочек</w:t>
      </w:r>
      <w:r w:rsidR="00F57920">
        <w:rPr>
          <w:rFonts w:ascii="Times New Roman" w:eastAsia="Calibri" w:hAnsi="Times New Roman" w:cs="Times New Roman"/>
          <w:sz w:val="24"/>
          <w:szCs w:val="24"/>
        </w:rPr>
        <w:t>, из них золотой знак – 36, серебряный знак – 126, бронзовый знак - 92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57920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5 ступени – </w:t>
      </w:r>
      <w:r w:rsidR="00606855">
        <w:rPr>
          <w:rFonts w:ascii="Times New Roman" w:eastAsia="Calibri" w:hAnsi="Times New Roman" w:cs="Times New Roman"/>
          <w:sz w:val="24"/>
          <w:szCs w:val="24"/>
        </w:rPr>
        <w:t>46</w:t>
      </w:r>
      <w:r>
        <w:rPr>
          <w:rFonts w:ascii="Times New Roman" w:eastAsia="Calibri" w:hAnsi="Times New Roman" w:cs="Times New Roman"/>
          <w:sz w:val="24"/>
          <w:szCs w:val="24"/>
        </w:rPr>
        <w:t xml:space="preserve"> юношей,</w:t>
      </w:r>
      <w:r w:rsidR="00F57920">
        <w:rPr>
          <w:rFonts w:ascii="Times New Roman" w:eastAsia="Calibri" w:hAnsi="Times New Roman" w:cs="Times New Roman"/>
          <w:sz w:val="24"/>
          <w:szCs w:val="24"/>
        </w:rPr>
        <w:t xml:space="preserve"> из них на золотой знак – 24, серебряный знак -11, бронзовый знак – 11; </w:t>
      </w:r>
      <w:r w:rsidR="00606855">
        <w:rPr>
          <w:rFonts w:ascii="Times New Roman" w:eastAsia="Calibri" w:hAnsi="Times New Roman" w:cs="Times New Roman"/>
          <w:sz w:val="24"/>
          <w:szCs w:val="24"/>
        </w:rPr>
        <w:t xml:space="preserve"> 34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девушек,</w:t>
      </w:r>
      <w:r w:rsidR="00F57920">
        <w:rPr>
          <w:rFonts w:ascii="Times New Roman" w:eastAsia="Calibri" w:hAnsi="Times New Roman" w:cs="Times New Roman"/>
          <w:sz w:val="24"/>
          <w:szCs w:val="24"/>
        </w:rPr>
        <w:t xml:space="preserve"> из них на золотой знак -14, серебряный знак – 16, бронзовый знак - 4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D93B11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6 ступени – </w:t>
      </w:r>
      <w:r w:rsidR="00606855">
        <w:rPr>
          <w:rFonts w:ascii="Times New Roman" w:eastAsia="Calibri" w:hAnsi="Times New Roman" w:cs="Times New Roman"/>
          <w:sz w:val="24"/>
          <w:szCs w:val="24"/>
        </w:rPr>
        <w:t>24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юношей, </w:t>
      </w:r>
      <w:r w:rsidR="00003785">
        <w:rPr>
          <w:rFonts w:ascii="Times New Roman" w:eastAsia="Calibri" w:hAnsi="Times New Roman" w:cs="Times New Roman"/>
          <w:sz w:val="24"/>
          <w:szCs w:val="24"/>
        </w:rPr>
        <w:t xml:space="preserve">из них на золотой знак отличия – 18, серебряный знак – 4, бронзовый знак – 2; </w:t>
      </w:r>
      <w:r w:rsidR="00606855">
        <w:rPr>
          <w:rFonts w:ascii="Times New Roman" w:eastAsia="Calibri" w:hAnsi="Times New Roman" w:cs="Times New Roman"/>
          <w:sz w:val="24"/>
          <w:szCs w:val="24"/>
        </w:rPr>
        <w:t>13</w:t>
      </w:r>
      <w:r w:rsidR="00003785">
        <w:rPr>
          <w:rFonts w:ascii="Times New Roman" w:eastAsia="Calibri" w:hAnsi="Times New Roman" w:cs="Times New Roman"/>
          <w:sz w:val="24"/>
          <w:szCs w:val="24"/>
        </w:rPr>
        <w:t xml:space="preserve"> девушек, из них  на золотой знак – 6, серебряный знак – 4, бронзовый знак - 3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354AC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Таким образом</w:t>
      </w:r>
      <w:r w:rsidR="00530EB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C2CBC">
        <w:rPr>
          <w:rFonts w:ascii="Times New Roman" w:eastAsia="Calibri" w:hAnsi="Times New Roman" w:cs="Times New Roman"/>
          <w:sz w:val="24"/>
          <w:szCs w:val="24"/>
        </w:rPr>
        <w:t>в 2016-2017</w:t>
      </w:r>
      <w:r w:rsidR="00134278" w:rsidRPr="00134278">
        <w:rPr>
          <w:rFonts w:ascii="Times New Roman" w:eastAsia="Calibri" w:hAnsi="Times New Roman" w:cs="Times New Roman"/>
          <w:sz w:val="24"/>
          <w:szCs w:val="24"/>
        </w:rPr>
        <w:t xml:space="preserve"> учебном </w:t>
      </w:r>
      <w:r w:rsidR="00134278">
        <w:rPr>
          <w:rFonts w:ascii="Times New Roman" w:eastAsia="Calibri" w:hAnsi="Times New Roman" w:cs="Times New Roman"/>
          <w:sz w:val="24"/>
          <w:szCs w:val="24"/>
        </w:rPr>
        <w:t>году  испытания ВФСК ГТО</w:t>
      </w:r>
      <w:r w:rsidR="00134278" w:rsidRPr="001342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4278">
        <w:rPr>
          <w:rFonts w:ascii="Times New Roman" w:eastAsia="Calibri" w:hAnsi="Times New Roman" w:cs="Times New Roman"/>
          <w:sz w:val="24"/>
          <w:szCs w:val="24"/>
        </w:rPr>
        <w:t xml:space="preserve">прошли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всего  </w:t>
      </w:r>
      <w:r w:rsidR="00003785">
        <w:rPr>
          <w:rFonts w:ascii="Times New Roman" w:eastAsia="Calibri" w:hAnsi="Times New Roman" w:cs="Times New Roman"/>
          <w:sz w:val="24"/>
          <w:szCs w:val="24"/>
        </w:rPr>
        <w:t>1727  (21,1</w:t>
      </w:r>
      <w:r w:rsidR="00530EB5">
        <w:rPr>
          <w:rFonts w:ascii="Times New Roman" w:eastAsia="Calibri" w:hAnsi="Times New Roman" w:cs="Times New Roman"/>
          <w:sz w:val="24"/>
          <w:szCs w:val="24"/>
        </w:rPr>
        <w:t>%) человек</w:t>
      </w:r>
      <w:r w:rsidR="00003785">
        <w:rPr>
          <w:rFonts w:ascii="Times New Roman" w:eastAsia="Calibri" w:hAnsi="Times New Roman" w:cs="Times New Roman"/>
          <w:sz w:val="24"/>
          <w:szCs w:val="24"/>
        </w:rPr>
        <w:t>, из них претендуют</w:t>
      </w:r>
      <w:r w:rsidR="00530E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1823">
        <w:rPr>
          <w:rFonts w:ascii="Times New Roman" w:eastAsia="Calibri" w:hAnsi="Times New Roman" w:cs="Times New Roman"/>
          <w:sz w:val="24"/>
          <w:szCs w:val="24"/>
        </w:rPr>
        <w:t>на золотой знак-</w:t>
      </w:r>
      <w:r w:rsidR="00003785">
        <w:rPr>
          <w:rFonts w:ascii="Times New Roman" w:eastAsia="Calibri" w:hAnsi="Times New Roman" w:cs="Times New Roman"/>
          <w:sz w:val="24"/>
          <w:szCs w:val="24"/>
        </w:rPr>
        <w:t xml:space="preserve"> 368 учеников, на серебряный знак -  735 человек, на бронзовый знак – 624 ученика. </w:t>
      </w:r>
    </w:p>
    <w:p w:rsidR="00171896" w:rsidRDefault="00B8097C" w:rsidP="001718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  На организацион</w:t>
      </w:r>
      <w:r w:rsidR="003D6423">
        <w:rPr>
          <w:rFonts w:ascii="Times New Roman" w:eastAsia="Calibri" w:hAnsi="Times New Roman" w:cs="Times New Roman"/>
          <w:sz w:val="24"/>
          <w:szCs w:val="24"/>
        </w:rPr>
        <w:t xml:space="preserve">ном уровне планомерно проводились </w:t>
      </w: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мероприятия по внедрению ВФСК «Готов к труду и обороне» (ГТО): практические семинары с учителями физической культуры, классные часы, беседы, встречи – беседы обучающихся  </w:t>
      </w:r>
      <w:proofErr w:type="gramStart"/>
      <w:r w:rsidRPr="00B8097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спортсменами, ветеранами физкультуры и спорта города и района, торжественные открытия по введению ВФСК «Готов к труду и обороне», спортивно – массовые мероприятия с школьниками и их родителями; агитационная работа по введению ВФСК «Готов к труду и обороне»: оформление и обновление стендов по сдаче нормативов ГТО, организованы выставки брошюр и выписки СМИ о введении ВФСК «Готов к труду и обороне», конкурсы рисунков </w:t>
      </w:r>
      <w:r w:rsidRPr="00B8097C">
        <w:rPr>
          <w:rFonts w:ascii="Times New Roman" w:eastAsia="Calibri" w:hAnsi="Times New Roman" w:cs="Times New Roman"/>
          <w:sz w:val="24"/>
          <w:szCs w:val="24"/>
        </w:rPr>
        <w:lastRenderedPageBreak/>
        <w:t>и плакатов среди учащихся «Мы за ГТО!», презентации, просмотр видеофильмов о проведении ГТО среди населения.</w:t>
      </w:r>
    </w:p>
    <w:p w:rsidR="00171896" w:rsidRDefault="00171896" w:rsidP="00B8097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94C18" w:rsidRPr="00B8097C" w:rsidRDefault="00A94C18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Информация о реализации апробации ВФСК «Готов к труду и обороне» (ГТО)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</w:t>
      </w:r>
      <w:r w:rsidR="005C2CBC">
        <w:rPr>
          <w:rFonts w:ascii="Times New Roman" w:eastAsia="Times New Roman" w:hAnsi="Times New Roman" w:cs="Times New Roman"/>
          <w:sz w:val="24"/>
          <w:szCs w:val="24"/>
          <w:lang w:eastAsia="ru-RU"/>
        </w:rPr>
        <w:t>айоне  ежемесячно, с начала 2016/2017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года, представлялась в Министерство образования и науки Республики Татарстан.</w:t>
      </w:r>
    </w:p>
    <w:p w:rsidR="005D114C" w:rsidRDefault="005D114C" w:rsidP="00AE673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Ход  проведения мероприятий планомерно освещался в средствах массовой информации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района: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Лениногорское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ТВ, редакции «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Заман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сулышы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Лениногорские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вести», а также на сайтах управления образования и общеобразовательных учреждений.</w:t>
      </w:r>
    </w:p>
    <w:p w:rsidR="005C2CBC" w:rsidRDefault="002E78DB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Проблемой остается, что не во всех образовательных учреждениях добросовестно относятся к поручениям Министерства образования и науки Республики Татарстан и  управления образования. Ссылаясь  на отсутствие условий, занятость или других причин. Пассивное участие  по пропаганде ВФСК ГТ</w:t>
      </w:r>
      <w:r w:rsidR="005C2CBC">
        <w:rPr>
          <w:rFonts w:ascii="Times New Roman" w:eastAsia="Calibri" w:hAnsi="Times New Roman" w:cs="Times New Roman"/>
          <w:sz w:val="24"/>
          <w:szCs w:val="24"/>
        </w:rPr>
        <w:t xml:space="preserve">О проводится в </w:t>
      </w:r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Ивановской,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Урдалинской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Староиштирякской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Каркалинской</w:t>
      </w:r>
      <w:proofErr w:type="gram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,К</w:t>
      </w:r>
      <w:proofErr w:type="gram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уакбашской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Сарабикуловской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Урмышлинской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Старокувакской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Кирлигачской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Старописьмянской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Подлесной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Новосережкинской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 , </w:t>
      </w:r>
      <w:proofErr w:type="spellStart"/>
      <w:r w:rsidR="005C2CBC" w:rsidRPr="005C2CBC">
        <w:rPr>
          <w:rFonts w:ascii="Times New Roman" w:eastAsia="Calibri" w:hAnsi="Times New Roman" w:cs="Times New Roman"/>
          <w:sz w:val="24"/>
          <w:szCs w:val="24"/>
        </w:rPr>
        <w:t>Федотовской</w:t>
      </w:r>
      <w:proofErr w:type="spellEnd"/>
      <w:r w:rsidR="005C2CBC" w:rsidRPr="005C2CBC">
        <w:rPr>
          <w:rFonts w:ascii="Times New Roman" w:eastAsia="Calibri" w:hAnsi="Times New Roman" w:cs="Times New Roman"/>
          <w:sz w:val="24"/>
          <w:szCs w:val="24"/>
        </w:rPr>
        <w:t xml:space="preserve"> школ.</w:t>
      </w:r>
    </w:p>
    <w:p w:rsidR="005D114C" w:rsidRDefault="00AE6739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Не своевременно </w:t>
      </w:r>
      <w:r w:rsidR="002E78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выставлялись информации о проведенных мероприятиях на сайт общеобразовательного учреждения.</w:t>
      </w:r>
    </w:p>
    <w:p w:rsidR="009C1F73" w:rsidRDefault="009C1F73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57371" w:rsidRPr="0045737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приказами МО и Н РТ  </w:t>
      </w:r>
      <w:r w:rsidR="00457371">
        <w:rPr>
          <w:rFonts w:ascii="Times New Roman" w:eastAsia="Calibri" w:hAnsi="Times New Roman" w:cs="Times New Roman"/>
          <w:sz w:val="24"/>
          <w:szCs w:val="24"/>
        </w:rPr>
        <w:t>к</w:t>
      </w:r>
      <w:r w:rsidR="003D6423">
        <w:rPr>
          <w:rFonts w:ascii="Times New Roman" w:eastAsia="Calibri" w:hAnsi="Times New Roman" w:cs="Times New Roman"/>
          <w:sz w:val="24"/>
          <w:szCs w:val="24"/>
        </w:rPr>
        <w:t xml:space="preserve">оманды учащихся </w:t>
      </w:r>
      <w:proofErr w:type="spellStart"/>
      <w:r w:rsidR="003D6423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3D6423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активно участвовали в республиканском</w:t>
      </w:r>
      <w:r w:rsidR="00457371">
        <w:rPr>
          <w:rFonts w:ascii="Times New Roman" w:eastAsia="Calibri" w:hAnsi="Times New Roman" w:cs="Times New Roman"/>
          <w:sz w:val="24"/>
          <w:szCs w:val="24"/>
        </w:rPr>
        <w:t xml:space="preserve"> этапе осеннего, зимнего, весеннего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Фестивале</w:t>
      </w:r>
      <w:r w:rsidR="00457371">
        <w:rPr>
          <w:rFonts w:ascii="Times New Roman" w:eastAsia="Calibri" w:hAnsi="Times New Roman" w:cs="Times New Roman"/>
          <w:sz w:val="24"/>
          <w:szCs w:val="24"/>
        </w:rPr>
        <w:t>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Всероссийского физкультурн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спортивного комплекса «Готов к труду и обороне» (ГТО). </w:t>
      </w:r>
    </w:p>
    <w:p w:rsidR="00606855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E698C">
        <w:rPr>
          <w:rFonts w:ascii="Times New Roman" w:eastAsia="Times New Roman" w:hAnsi="Times New Roman" w:cs="Times New Roman"/>
          <w:sz w:val="24"/>
          <w:szCs w:val="24"/>
        </w:rPr>
        <w:t>с 21</w:t>
      </w:r>
      <w:r w:rsidR="00606855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BE698C">
        <w:rPr>
          <w:rFonts w:ascii="Times New Roman" w:eastAsia="Times New Roman" w:hAnsi="Times New Roman" w:cs="Times New Roman"/>
          <w:sz w:val="24"/>
          <w:szCs w:val="24"/>
        </w:rPr>
        <w:t>23 марта  2017</w:t>
      </w:r>
      <w:r w:rsidR="00606855">
        <w:rPr>
          <w:rFonts w:ascii="Times New Roman" w:eastAsia="Times New Roman" w:hAnsi="Times New Roman" w:cs="Times New Roman"/>
          <w:sz w:val="24"/>
          <w:szCs w:val="24"/>
        </w:rPr>
        <w:t xml:space="preserve"> г. в г. </w:t>
      </w:r>
      <w:r w:rsidR="00BE698C">
        <w:rPr>
          <w:rFonts w:ascii="Times New Roman" w:eastAsia="Times New Roman" w:hAnsi="Times New Roman" w:cs="Times New Roman"/>
          <w:sz w:val="24"/>
          <w:szCs w:val="24"/>
        </w:rPr>
        <w:t xml:space="preserve">Нижнекамск </w:t>
      </w:r>
      <w:r w:rsidR="00606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состоялся финал регионального Фестиваля Всероссийского физкультурн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спортивного комплекса «Готов к труду и обороне» (ГТО) среди обучающихся общеобразовательных у</w:t>
      </w:r>
      <w:r w:rsidR="00606855">
        <w:rPr>
          <w:rFonts w:ascii="Times New Roman" w:eastAsia="Times New Roman" w:hAnsi="Times New Roman" w:cs="Times New Roman"/>
          <w:sz w:val="24"/>
          <w:szCs w:val="24"/>
        </w:rPr>
        <w:t>чреждений Республики Татарстан.</w:t>
      </w:r>
    </w:p>
    <w:p w:rsidR="00BE698C" w:rsidRDefault="00BE698C" w:rsidP="00BE698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нем приняли участие </w:t>
      </w:r>
      <w:r w:rsidR="00606855" w:rsidRPr="00BE698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команда</w:t>
      </w:r>
      <w:r w:rsidRPr="00BE698C">
        <w:rPr>
          <w:rFonts w:ascii="Times New Roman" w:eastAsia="Calibri" w:hAnsi="Times New Roman" w:cs="Times New Roman"/>
          <w:sz w:val="24"/>
          <w:szCs w:val="24"/>
        </w:rPr>
        <w:t xml:space="preserve"> учащихся общеобразовательных учреждений </w:t>
      </w:r>
      <w:proofErr w:type="spellStart"/>
      <w:r w:rsidRPr="00BE698C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Pr="00BE698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 в составе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учащихся СОШ №2 (большинство учащиеся) , 10, 6, 4, 12. Руководителем команды была Хасанова Р.Н.</w:t>
      </w:r>
    </w:p>
    <w:p w:rsidR="00BE698C" w:rsidRPr="00BE698C" w:rsidRDefault="00BE698C" w:rsidP="00BE698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 11 по 12 марта 2017 г. 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Бугульминском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районе состоялся зональный этап регионального Фестиваля ГТО, в котором приняли участи 6 учащихся из школ № 2,12,4,6,7.</w:t>
      </w:r>
    </w:p>
    <w:p w:rsidR="00BE698C" w:rsidRPr="00BE698C" w:rsidRDefault="00BE698C" w:rsidP="00BE698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0758" w:rsidRDefault="00F52ACC" w:rsidP="00040758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40758">
        <w:rPr>
          <w:rFonts w:ascii="Times New Roman" w:eastAsia="Times New Roman" w:hAnsi="Times New Roman" w:cs="Times New Roman"/>
          <w:sz w:val="24"/>
          <w:szCs w:val="24"/>
        </w:rPr>
        <w:t>В целом, п</w:t>
      </w:r>
      <w:r w:rsidR="00040758" w:rsidRPr="00E50E2E">
        <w:rPr>
          <w:rFonts w:ascii="Times New Roman" w:eastAsia="Times New Roman" w:hAnsi="Times New Roman" w:cs="Times New Roman"/>
          <w:sz w:val="24"/>
          <w:szCs w:val="24"/>
        </w:rPr>
        <w:t>о итогам соревнований</w:t>
      </w:r>
      <w:r w:rsidR="00040758">
        <w:rPr>
          <w:rFonts w:ascii="Times New Roman" w:eastAsia="Times New Roman" w:hAnsi="Times New Roman" w:cs="Times New Roman"/>
          <w:sz w:val="24"/>
          <w:szCs w:val="24"/>
        </w:rPr>
        <w:t xml:space="preserve"> сборная </w:t>
      </w:r>
      <w:r w:rsidR="00040758" w:rsidRPr="00E50E2E">
        <w:rPr>
          <w:rFonts w:ascii="Times New Roman" w:eastAsia="Times New Roman" w:hAnsi="Times New Roman" w:cs="Times New Roman"/>
          <w:sz w:val="24"/>
          <w:szCs w:val="24"/>
        </w:rPr>
        <w:t xml:space="preserve"> команда </w:t>
      </w:r>
      <w:r w:rsidR="00040758">
        <w:rPr>
          <w:rFonts w:ascii="Times New Roman" w:eastAsia="Times New Roman" w:hAnsi="Times New Roman" w:cs="Times New Roman"/>
          <w:sz w:val="24"/>
          <w:szCs w:val="24"/>
        </w:rPr>
        <w:t xml:space="preserve"> Лениногорска вошла в состав в десятку сильней</w:t>
      </w:r>
      <w:r w:rsidR="00FD45A2">
        <w:rPr>
          <w:rFonts w:ascii="Times New Roman" w:eastAsia="Times New Roman" w:hAnsi="Times New Roman" w:cs="Times New Roman"/>
          <w:sz w:val="24"/>
          <w:szCs w:val="24"/>
        </w:rPr>
        <w:t>ш</w:t>
      </w:r>
      <w:r w:rsidR="00BE698C">
        <w:rPr>
          <w:rFonts w:ascii="Times New Roman" w:eastAsia="Times New Roman" w:hAnsi="Times New Roman" w:cs="Times New Roman"/>
          <w:sz w:val="24"/>
          <w:szCs w:val="24"/>
        </w:rPr>
        <w:t>их команд Республики Татарстан.</w:t>
      </w:r>
    </w:p>
    <w:p w:rsidR="00040758" w:rsidRDefault="00040758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097C" w:rsidRDefault="00AE6739" w:rsidP="00AE673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ХХХХХХХХХХХХХХХХ</w:t>
      </w:r>
    </w:p>
    <w:p w:rsidR="00F52ACC" w:rsidRDefault="002759F0" w:rsidP="00F52AC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В соответствии  с планом работы Министерства образования и науки Республики Татарстан </w:t>
      </w:r>
      <w:r w:rsidR="00BE698C">
        <w:rPr>
          <w:rFonts w:ascii="Times New Roman" w:eastAsia="Calibri" w:hAnsi="Times New Roman" w:cs="Times New Roman"/>
          <w:sz w:val="24"/>
          <w:szCs w:val="24"/>
        </w:rPr>
        <w:t>и управления образования на 2016-2017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 учебный год команды учащихся активно принимали участие в  </w:t>
      </w:r>
      <w:r w:rsidR="00032388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="00FD45A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0323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республиканских </w:t>
      </w:r>
      <w:r w:rsidR="00032388">
        <w:rPr>
          <w:rFonts w:ascii="Times New Roman" w:eastAsia="Calibri" w:hAnsi="Times New Roman" w:cs="Times New Roman"/>
          <w:sz w:val="24"/>
          <w:szCs w:val="24"/>
        </w:rPr>
        <w:t xml:space="preserve">этапах 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спортивных </w:t>
      </w:r>
      <w:r w:rsidR="0081080E">
        <w:rPr>
          <w:rFonts w:ascii="Times New Roman" w:eastAsia="Calibri" w:hAnsi="Times New Roman" w:cs="Times New Roman"/>
          <w:sz w:val="24"/>
          <w:szCs w:val="24"/>
        </w:rPr>
        <w:t xml:space="preserve">соревнований школьников. </w:t>
      </w:r>
    </w:p>
    <w:p w:rsidR="007A0F59" w:rsidRDefault="002759F0" w:rsidP="00F52AC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1555E">
        <w:rPr>
          <w:rFonts w:ascii="Times New Roman" w:eastAsia="Calibri" w:hAnsi="Times New Roman" w:cs="Times New Roman"/>
          <w:sz w:val="24"/>
          <w:szCs w:val="24"/>
        </w:rPr>
        <w:t>В зональных соревнования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81555E">
        <w:rPr>
          <w:rFonts w:ascii="Times New Roman" w:eastAsia="Calibri" w:hAnsi="Times New Roman" w:cs="Times New Roman"/>
          <w:sz w:val="24"/>
          <w:szCs w:val="24"/>
        </w:rPr>
        <w:t xml:space="preserve"> школьной баскетбольной лиги </w:t>
      </w:r>
      <w:r>
        <w:rPr>
          <w:rFonts w:ascii="Times New Roman" w:eastAsia="Calibri" w:hAnsi="Times New Roman" w:cs="Times New Roman"/>
          <w:sz w:val="24"/>
          <w:szCs w:val="24"/>
        </w:rPr>
        <w:t>КЭ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БАСКЕТ бессменными участниками являются команда юношей и девушек МБОУ «Лицей №12».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этом сезоне команда девушек</w:t>
      </w:r>
      <w:r w:rsidR="00BE698C">
        <w:rPr>
          <w:rFonts w:ascii="Times New Roman" w:eastAsia="Calibri" w:hAnsi="Times New Roman" w:cs="Times New Roman"/>
          <w:sz w:val="24"/>
          <w:szCs w:val="24"/>
        </w:rPr>
        <w:t xml:space="preserve"> лицея №12 в зональном стали победителями</w:t>
      </w:r>
      <w:r w:rsidR="00B0499B">
        <w:rPr>
          <w:rFonts w:ascii="Times New Roman" w:eastAsia="Calibri" w:hAnsi="Times New Roman" w:cs="Times New Roman"/>
          <w:sz w:val="24"/>
          <w:szCs w:val="24"/>
        </w:rPr>
        <w:t xml:space="preserve">, а в финале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698C">
        <w:rPr>
          <w:rFonts w:ascii="Times New Roman" w:eastAsia="Calibri" w:hAnsi="Times New Roman" w:cs="Times New Roman"/>
          <w:sz w:val="24"/>
          <w:szCs w:val="24"/>
        </w:rPr>
        <w:t>заняли</w:t>
      </w:r>
      <w:r w:rsidR="00B0499B">
        <w:rPr>
          <w:rFonts w:ascii="Times New Roman" w:eastAsia="Calibri" w:hAnsi="Times New Roman" w:cs="Times New Roman"/>
          <w:sz w:val="24"/>
          <w:szCs w:val="24"/>
        </w:rPr>
        <w:t xml:space="preserve"> 4 место.</w:t>
      </w:r>
      <w:r w:rsidR="007A0F5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</w:p>
    <w:p w:rsidR="007C382C" w:rsidRDefault="00B037F7" w:rsidP="007C38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Указом П</w:t>
      </w:r>
      <w:r w:rsidR="007C382C">
        <w:rPr>
          <w:rFonts w:ascii="Times New Roman" w:hAnsi="Times New Roman" w:cs="Times New Roman"/>
          <w:sz w:val="24"/>
          <w:szCs w:val="24"/>
        </w:rPr>
        <w:t xml:space="preserve">резидента Российской Федерации №948 от 30.07.2010 г. </w:t>
      </w:r>
      <w:r w:rsidR="007C382C" w:rsidRPr="00DC1588">
        <w:rPr>
          <w:rFonts w:ascii="Times New Roman" w:hAnsi="Times New Roman" w:cs="Times New Roman"/>
          <w:sz w:val="24"/>
          <w:szCs w:val="24"/>
        </w:rPr>
        <w:t xml:space="preserve">Приоритетным направлением стало проведение спортивных игр школьников </w:t>
      </w:r>
      <w:r w:rsidR="007C382C" w:rsidRPr="00DC1588">
        <w:rPr>
          <w:rFonts w:ascii="Times New Roman" w:hAnsi="Times New Roman" w:cs="Times New Roman"/>
          <w:sz w:val="24"/>
          <w:szCs w:val="24"/>
        </w:rPr>
        <w:lastRenderedPageBreak/>
        <w:t>«Президентские спортивные игры», спортивных  соревнова</w:t>
      </w:r>
      <w:r w:rsidR="007C382C">
        <w:rPr>
          <w:rFonts w:ascii="Times New Roman" w:hAnsi="Times New Roman" w:cs="Times New Roman"/>
          <w:sz w:val="24"/>
          <w:szCs w:val="24"/>
        </w:rPr>
        <w:t>ний  «Президентские состязания».   Целями  и задачами данных мероприятий являются: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уровня двигательной активности учащихся;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лучших команд общеобразовательных учреждений, добившихся наилучших результатов в наиболее развитых и популярных летних олимпийских видах спорта;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массового школьного спорта;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пропаганда здорового образа жизни;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привлечение к регулярным к занятиям физической культурой и спортом.</w:t>
      </w:r>
      <w:proofErr w:type="gramEnd"/>
    </w:p>
    <w:p w:rsidR="005F28CA" w:rsidRDefault="005F28CA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Президентские состязания проходили в три этапа: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5086 учащихся);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400 учащихся);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республиканский.</w:t>
      </w:r>
    </w:p>
    <w:p w:rsidR="007C382C" w:rsidRP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0E2E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В соответствии с Положением о проведении регионального финала Всероссийских соревнований школьников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 xml:space="preserve"> «Президентские состязания» с 28 по 30 апреля 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 xml:space="preserve">2017 г.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 xml:space="preserve">Нижнекамском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состоялся финал Всероссийских соревнований школьников «Президентские состязания». 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>По отборочным т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 xml:space="preserve">урам в финале приняли участие 20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команд из 9 муниципальных образований Республики Татарстан, в 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том числе достойно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 xml:space="preserve"> выступила  команда МБОУ «СОШ №7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 xml:space="preserve"> г. Лениногорск» (руководитель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>Давыдова С.А.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о итогам с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>оревнований команда МБОУ «СОШ №7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» не 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вошла в состав призеров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135B" w:rsidRDefault="0089135B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0E2E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   В соответствии с Положением о проведении регионального финала Всероссийских спортивных игр школьников «Президент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ские спорт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>ивные игры» с 12 по 14  мая 2017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г. в г. 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 xml:space="preserve">Набережные Челны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состоялся финал Всероссийских спортивных игр школьников «Президентские спортивные игры». 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>По отборочн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ым турам в нем приняли участие 12 команд из 12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образований Республики Татарстан, в 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>том числе и команда МАОУ «СОШ №5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» (руководителями являлись: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 xml:space="preserve">Сергеева З.Р., </w:t>
      </w:r>
      <w:proofErr w:type="spellStart"/>
      <w:r w:rsidR="00B0499B">
        <w:rPr>
          <w:rFonts w:ascii="Times New Roman" w:eastAsia="Times New Roman" w:hAnsi="Times New Roman" w:cs="Times New Roman"/>
          <w:sz w:val="24"/>
          <w:szCs w:val="24"/>
        </w:rPr>
        <w:t>Хаметзанов</w:t>
      </w:r>
      <w:proofErr w:type="spellEnd"/>
      <w:r w:rsidR="00B0499B">
        <w:rPr>
          <w:rFonts w:ascii="Times New Roman" w:eastAsia="Times New Roman" w:hAnsi="Times New Roman" w:cs="Times New Roman"/>
          <w:sz w:val="24"/>
          <w:szCs w:val="24"/>
        </w:rPr>
        <w:t xml:space="preserve"> С.С.)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По итогам сор</w:t>
      </w:r>
      <w:r w:rsidR="00B0499B">
        <w:rPr>
          <w:rFonts w:ascii="Times New Roman" w:eastAsia="Times New Roman" w:hAnsi="Times New Roman" w:cs="Times New Roman"/>
          <w:sz w:val="24"/>
          <w:szCs w:val="24"/>
        </w:rPr>
        <w:t>евнований команда МАОУ «СОШ №5» не стали призерами.</w:t>
      </w:r>
    </w:p>
    <w:p w:rsidR="006E3314" w:rsidRDefault="006E3314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Немаловажным фактором в области </w:t>
      </w:r>
      <w:r w:rsidR="00660135">
        <w:rPr>
          <w:rFonts w:ascii="Times New Roman" w:eastAsia="Calibri" w:hAnsi="Times New Roman" w:cs="Times New Roman"/>
          <w:sz w:val="24"/>
          <w:szCs w:val="24"/>
        </w:rPr>
        <w:t xml:space="preserve">укрепления </w:t>
      </w:r>
      <w:r w:rsidRPr="00201BE3">
        <w:rPr>
          <w:rFonts w:ascii="Times New Roman" w:eastAsia="Calibri" w:hAnsi="Times New Roman" w:cs="Times New Roman"/>
          <w:sz w:val="24"/>
          <w:szCs w:val="24"/>
        </w:rPr>
        <w:t>здоровья детей являлось проведение спортивно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1BE3">
        <w:rPr>
          <w:rFonts w:ascii="Times New Roman" w:eastAsia="Calibri" w:hAnsi="Times New Roman" w:cs="Times New Roman"/>
          <w:sz w:val="24"/>
          <w:szCs w:val="24"/>
        </w:rPr>
        <w:t>- массовой раб</w:t>
      </w:r>
      <w:r>
        <w:rPr>
          <w:rFonts w:ascii="Times New Roman" w:hAnsi="Times New Roman" w:cs="Times New Roman"/>
          <w:sz w:val="24"/>
          <w:szCs w:val="24"/>
        </w:rPr>
        <w:t>оты в</w:t>
      </w:r>
      <w:r w:rsidR="00660135">
        <w:rPr>
          <w:rFonts w:ascii="Times New Roman" w:hAnsi="Times New Roman" w:cs="Times New Roman"/>
          <w:sz w:val="24"/>
          <w:szCs w:val="24"/>
        </w:rPr>
        <w:t xml:space="preserve"> школах, и в </w:t>
      </w:r>
      <w:r w:rsidR="007B2C9A">
        <w:rPr>
          <w:rFonts w:ascii="Times New Roman" w:hAnsi="Times New Roman" w:cs="Times New Roman"/>
          <w:sz w:val="24"/>
          <w:szCs w:val="24"/>
        </w:rPr>
        <w:t xml:space="preserve">целом </w:t>
      </w:r>
      <w:r w:rsidR="00660135">
        <w:rPr>
          <w:rFonts w:ascii="Times New Roman" w:hAnsi="Times New Roman" w:cs="Times New Roman"/>
          <w:sz w:val="24"/>
          <w:szCs w:val="24"/>
        </w:rPr>
        <w:t xml:space="preserve">в  </w:t>
      </w:r>
      <w:r w:rsidR="007B2C9A">
        <w:rPr>
          <w:rFonts w:ascii="Times New Roman" w:hAnsi="Times New Roman" w:cs="Times New Roman"/>
          <w:sz w:val="24"/>
          <w:szCs w:val="24"/>
        </w:rPr>
        <w:t>районе</w:t>
      </w:r>
      <w:r w:rsidR="00716BCA">
        <w:rPr>
          <w:rFonts w:ascii="Times New Roman" w:hAnsi="Times New Roman" w:cs="Times New Roman"/>
          <w:sz w:val="24"/>
          <w:szCs w:val="24"/>
        </w:rPr>
        <w:t>.</w:t>
      </w:r>
      <w:r w:rsidR="00660135">
        <w:rPr>
          <w:rFonts w:ascii="Times New Roman" w:hAnsi="Times New Roman" w:cs="Times New Roman"/>
          <w:sz w:val="24"/>
          <w:szCs w:val="24"/>
        </w:rPr>
        <w:t xml:space="preserve"> </w:t>
      </w:r>
      <w:r w:rsidR="00716BCA">
        <w:rPr>
          <w:rFonts w:ascii="Times New Roman" w:hAnsi="Times New Roman" w:cs="Times New Roman"/>
          <w:sz w:val="24"/>
          <w:szCs w:val="24"/>
        </w:rPr>
        <w:t xml:space="preserve">Так за период </w:t>
      </w:r>
      <w:r w:rsidR="00B0499B">
        <w:rPr>
          <w:rFonts w:ascii="Times New Roman" w:hAnsi="Times New Roman" w:cs="Times New Roman"/>
          <w:sz w:val="24"/>
          <w:szCs w:val="24"/>
        </w:rPr>
        <w:t>2016-2017</w:t>
      </w:r>
      <w:r w:rsidR="00716BC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85396A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r w:rsidR="00716BCA">
        <w:rPr>
          <w:rFonts w:ascii="Times New Roman" w:hAnsi="Times New Roman" w:cs="Times New Roman"/>
          <w:sz w:val="24"/>
          <w:szCs w:val="24"/>
        </w:rPr>
        <w:t>было проведено более 70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спортивных соревнований,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чуть больше чем, в прошлом учебном году</w:t>
      </w:r>
      <w:r w:rsidR="009C6FF7">
        <w:rPr>
          <w:rFonts w:ascii="Times New Roman" w:eastAsia="Calibri" w:hAnsi="Times New Roman" w:cs="Times New Roman"/>
          <w:sz w:val="24"/>
          <w:szCs w:val="24"/>
        </w:rPr>
        <w:t>,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где участвовали более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000 детей. Большое внимание уделялось </w:t>
      </w:r>
      <w:r w:rsidR="009C6FF7">
        <w:rPr>
          <w:rFonts w:ascii="Times New Roman" w:eastAsia="Calibri" w:hAnsi="Times New Roman" w:cs="Times New Roman"/>
          <w:sz w:val="24"/>
          <w:szCs w:val="24"/>
        </w:rPr>
        <w:t xml:space="preserve">таким </w:t>
      </w:r>
      <w:r w:rsidRPr="00201BE3">
        <w:rPr>
          <w:rFonts w:ascii="Times New Roman" w:eastAsia="Calibri" w:hAnsi="Times New Roman" w:cs="Times New Roman"/>
          <w:sz w:val="24"/>
          <w:szCs w:val="24"/>
        </w:rPr>
        <w:t>видам спорта</w:t>
      </w:r>
      <w:r w:rsidR="009C6FF7">
        <w:rPr>
          <w:rFonts w:ascii="Times New Roman" w:eastAsia="Calibri" w:hAnsi="Times New Roman" w:cs="Times New Roman"/>
          <w:sz w:val="24"/>
          <w:szCs w:val="24"/>
        </w:rPr>
        <w:t xml:space="preserve"> как</w:t>
      </w:r>
      <w:r w:rsidRPr="00201BE3">
        <w:rPr>
          <w:rFonts w:ascii="Times New Roman" w:eastAsia="Calibri" w:hAnsi="Times New Roman" w:cs="Times New Roman"/>
          <w:sz w:val="24"/>
          <w:szCs w:val="24"/>
        </w:rPr>
        <w:t>:  баскетбол, волейбол, футб</w:t>
      </w:r>
      <w:r>
        <w:rPr>
          <w:rFonts w:ascii="Times New Roman" w:hAnsi="Times New Roman" w:cs="Times New Roman"/>
          <w:sz w:val="24"/>
          <w:szCs w:val="24"/>
        </w:rPr>
        <w:t>ол,</w:t>
      </w:r>
      <w:r w:rsidR="007B2C9A">
        <w:rPr>
          <w:rFonts w:ascii="Times New Roman" w:hAnsi="Times New Roman" w:cs="Times New Roman"/>
          <w:sz w:val="24"/>
          <w:szCs w:val="24"/>
        </w:rPr>
        <w:t xml:space="preserve"> мин</w:t>
      </w:r>
      <w:proofErr w:type="gramStart"/>
      <w:r w:rsidR="007B2C9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7B2C9A">
        <w:rPr>
          <w:rFonts w:ascii="Times New Roman" w:hAnsi="Times New Roman" w:cs="Times New Roman"/>
          <w:sz w:val="24"/>
          <w:szCs w:val="24"/>
        </w:rPr>
        <w:t xml:space="preserve"> футбол</w:t>
      </w:r>
      <w:r>
        <w:rPr>
          <w:rFonts w:ascii="Times New Roman" w:hAnsi="Times New Roman" w:cs="Times New Roman"/>
          <w:sz w:val="24"/>
          <w:szCs w:val="24"/>
        </w:rPr>
        <w:t xml:space="preserve"> хоккей,</w:t>
      </w:r>
      <w:r w:rsidR="007B2C9A">
        <w:rPr>
          <w:rFonts w:ascii="Times New Roman" w:hAnsi="Times New Roman" w:cs="Times New Roman"/>
          <w:sz w:val="24"/>
          <w:szCs w:val="24"/>
        </w:rPr>
        <w:t xml:space="preserve"> лыжные соревнования,</w:t>
      </w:r>
      <w:r w:rsidR="00716BCA">
        <w:rPr>
          <w:rFonts w:ascii="Times New Roman" w:hAnsi="Times New Roman" w:cs="Times New Roman"/>
          <w:sz w:val="24"/>
          <w:szCs w:val="24"/>
        </w:rPr>
        <w:t xml:space="preserve"> </w:t>
      </w:r>
      <w:r w:rsidR="007B2C9A">
        <w:rPr>
          <w:rFonts w:ascii="Times New Roman" w:hAnsi="Times New Roman" w:cs="Times New Roman"/>
          <w:sz w:val="24"/>
          <w:szCs w:val="24"/>
        </w:rPr>
        <w:t>бадминтон,</w:t>
      </w:r>
      <w:r w:rsidR="00AE239A">
        <w:rPr>
          <w:rFonts w:ascii="Times New Roman" w:hAnsi="Times New Roman" w:cs="Times New Roman"/>
          <w:sz w:val="24"/>
          <w:szCs w:val="24"/>
        </w:rPr>
        <w:t xml:space="preserve"> а также наци</w:t>
      </w:r>
      <w:r w:rsidR="0085396A">
        <w:rPr>
          <w:rFonts w:ascii="Times New Roman" w:hAnsi="Times New Roman" w:cs="Times New Roman"/>
          <w:sz w:val="24"/>
          <w:szCs w:val="24"/>
        </w:rPr>
        <w:t>ональной борьбе, легкой атлетике</w:t>
      </w:r>
      <w:r w:rsidR="00B0499B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D45A2" w:rsidRDefault="00012D13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D45A2">
        <w:rPr>
          <w:rFonts w:ascii="Times New Roman" w:eastAsia="Calibri" w:hAnsi="Times New Roman" w:cs="Times New Roman"/>
          <w:sz w:val="24"/>
          <w:szCs w:val="24"/>
        </w:rPr>
        <w:t xml:space="preserve">В спартакиаде учащихся </w:t>
      </w:r>
      <w:proofErr w:type="spellStart"/>
      <w:r w:rsidR="00FD45A2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FD45A2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</w:t>
      </w:r>
      <w:proofErr w:type="gramStart"/>
      <w:r w:rsidR="00FD45A2">
        <w:rPr>
          <w:rFonts w:ascii="Times New Roman" w:eastAsia="Calibri" w:hAnsi="Times New Roman" w:cs="Times New Roman"/>
          <w:sz w:val="24"/>
          <w:szCs w:val="24"/>
        </w:rPr>
        <w:t>по прежнему</w:t>
      </w:r>
      <w:proofErr w:type="gramEnd"/>
      <w:r w:rsidR="00FD45A2">
        <w:rPr>
          <w:rFonts w:ascii="Times New Roman" w:eastAsia="Calibri" w:hAnsi="Times New Roman" w:cs="Times New Roman"/>
          <w:sz w:val="24"/>
          <w:szCs w:val="24"/>
        </w:rPr>
        <w:t xml:space="preserve"> лидируют: среди общеобразовательных свыше 500 учащихся лицей №12, СОШ №5, СОШ №7 вышел в призеры. Среди общеобразовательных учреждений до 500 учащихся лидируют: СОШ №8, СОШ №4, Гимназия №11.Среди сельских школ: </w:t>
      </w:r>
    </w:p>
    <w:p w:rsid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Большая работа отводилась методической работе.    Регулярно проводились рабочие совещания по актуальным темам и принимались своевременные необходи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мые решения воп</w:t>
      </w:r>
      <w:r w:rsidR="00F1277A">
        <w:rPr>
          <w:rFonts w:ascii="Times New Roman" w:eastAsia="Calibri" w:hAnsi="Times New Roman" w:cs="Times New Roman"/>
          <w:sz w:val="24"/>
          <w:szCs w:val="24"/>
          <w:lang w:eastAsia="ru-RU"/>
        </w:rPr>
        <w:t>росов. Так в 2016/2017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учебном году было проведено 17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совещаний 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заседаний ММО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по актуальным вопросам по темам:</w:t>
      </w:r>
    </w:p>
    <w:p w:rsidR="003043A5" w:rsidRPr="004A1948" w:rsidRDefault="003043A5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подготовка и проведение приема нормативов ВФСК ГТО</w:t>
      </w:r>
    </w:p>
    <w:p w:rsidR="004A1948" w:rsidRPr="004A1948" w:rsidRDefault="003043A5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</w:t>
      </w:r>
      <w:r w:rsidR="004A1948"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одготовка и проведение различных муниципальных соревнований, в рамках школьной Спартакиады;</w:t>
      </w:r>
    </w:p>
    <w:p w:rsidR="004A1948" w:rsidRP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- мастер классы и обмен опытом среди учителей физической культуры;</w:t>
      </w:r>
    </w:p>
    <w:p w:rsidR="003043A5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подготовка и проведен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ие  республиканских соревнований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такие как 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шахматы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президентские игры.</w:t>
      </w:r>
    </w:p>
    <w:p w:rsidR="00BE698C" w:rsidRDefault="00BE698C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8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соответствии с утвержденным планом работы Управления образования на 2016-2017 учебный год, с целью обучения учителей физической культуры по специализации «Бадминтон» с 10 февраля по 12 февраля на базе  ГАПОУ СПО «Лениногорский нефтяной техникум» состоятся республиканские курсы в объеме 20 час</w:t>
      </w:r>
      <w:proofErr w:type="gramStart"/>
      <w:r w:rsidRPr="00BE698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BE69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BE698C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proofErr w:type="gramEnd"/>
      <w:r w:rsidRPr="00BE698C">
        <w:rPr>
          <w:rFonts w:ascii="Times New Roman" w:eastAsia="Calibri" w:hAnsi="Times New Roman" w:cs="Times New Roman"/>
          <w:sz w:val="24"/>
          <w:szCs w:val="24"/>
          <w:lang w:eastAsia="ru-RU"/>
        </w:rPr>
        <w:t>о специализации «Бадминтон».</w:t>
      </w:r>
      <w:r w:rsidR="00F127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нем приняли участие 50 учителей физической культуры.</w:t>
      </w:r>
    </w:p>
    <w:p w:rsidR="004A1948" w:rsidRDefault="004A1948" w:rsidP="007C38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77A" w:rsidRPr="00F1277A" w:rsidRDefault="00F1277A" w:rsidP="00F1277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>На основании приказов Управления образования от 13.09.2016 г. № 1224, от 20.09. 2016 г. №  1284 « О проведении муниципального этапа VII Всероссийского конкурса «Учитель здоровья России – 2016»  22 -23 сентября 2016 г. на базе МБОУ «СОШ №8», МАОУ «СОШ №2» состоялся муниципальный этап VII Всероссийского конкурса «Учитель здоровья России – 2016». В конкурсе приняли участие 11 учителей из 10 общеобразовательных учреждений: МБОУ «ООШ №1», МАОУ «СОШ №2», МБОУ «СОШ №4», МАОУ «СОШ №5», МБОУ «СОШ №8», МБОУ «СОШ №10» МБОУ «Гимназия №11», МБОУ «Лицей №12», МБОУ «СОШ №13», МБОУ «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Чкалова».</w:t>
      </w:r>
    </w:p>
    <w:p w:rsidR="00F1277A" w:rsidRPr="00F1277A" w:rsidRDefault="00F1277A" w:rsidP="00F1277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        В конкурсную программу входило показ фрагмента урока (до 25 минут) и самоанализ урока (до 5 минут).</w:t>
      </w:r>
    </w:p>
    <w:p w:rsidR="00F1277A" w:rsidRDefault="00F1277A" w:rsidP="00F1277A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     Все уроки были представлены на хорошем организационном уровне.  Жюри конкурса отметила профессиональную компетентность педагогов в области формирования культуры здоровья у обучающихся, готовность к внедрению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здоровьеформирующих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технологий.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1277A" w:rsidRPr="00F1277A" w:rsidRDefault="00F1277A" w:rsidP="00F1277A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Итоги  конкурса: 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1 место - Н.И. </w:t>
      </w:r>
      <w:r w:rsidRPr="00F1277A">
        <w:rPr>
          <w:rFonts w:ascii="Times New Roman" w:eastAsia="Calibri" w:hAnsi="Times New Roman" w:cs="Times New Roman"/>
          <w:sz w:val="24"/>
          <w:szCs w:val="24"/>
        </w:rPr>
        <w:t>Тараканова, учитель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культуры МБОУ «СОШ №10».</w:t>
      </w:r>
    </w:p>
    <w:p w:rsidR="00F1277A" w:rsidRPr="00F1277A" w:rsidRDefault="00F1277A" w:rsidP="00F1277A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2 место - Н.А. </w:t>
      </w:r>
      <w:r w:rsidRPr="00F1277A">
        <w:rPr>
          <w:rFonts w:ascii="Times New Roman" w:eastAsia="Calibri" w:hAnsi="Times New Roman" w:cs="Times New Roman"/>
          <w:sz w:val="24"/>
          <w:szCs w:val="24"/>
        </w:rPr>
        <w:t>Салахова, учитель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русского языка  и литературы МАОУ «СОШ №5»</w:t>
      </w:r>
    </w:p>
    <w:p w:rsidR="00F1277A" w:rsidRPr="00F1277A" w:rsidRDefault="00F1277A" w:rsidP="00F1277A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2 место - А.М.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Бунчеева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>, учитель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МАОУ «СОШ №2».</w:t>
      </w:r>
    </w:p>
    <w:p w:rsidR="00F1277A" w:rsidRPr="00F1277A" w:rsidRDefault="00F1277A" w:rsidP="00F1277A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3 место - Н.З. </w:t>
      </w:r>
      <w:r w:rsidRPr="00F1277A">
        <w:rPr>
          <w:rFonts w:ascii="Times New Roman" w:eastAsia="Calibri" w:hAnsi="Times New Roman" w:cs="Times New Roman"/>
          <w:sz w:val="24"/>
          <w:szCs w:val="24"/>
        </w:rPr>
        <w:t>Сафина, учитель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МБОУ «СОШ №4».</w:t>
      </w:r>
    </w:p>
    <w:p w:rsidR="00F1277A" w:rsidRPr="00F1277A" w:rsidRDefault="00F1277A" w:rsidP="00F1277A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77A" w:rsidRPr="00F1277A" w:rsidRDefault="00F1277A" w:rsidP="00F1277A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в номинации «Эффективное использование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здоровьеразвивающих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технологий на уроке»: </w:t>
      </w:r>
    </w:p>
    <w:p w:rsidR="00F1277A" w:rsidRPr="00F1277A" w:rsidRDefault="00F1277A" w:rsidP="00F1277A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- Л.Р.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Галимова</w:t>
      </w:r>
      <w:proofErr w:type="gramStart"/>
      <w:r w:rsidRPr="00F1277A">
        <w:rPr>
          <w:rFonts w:ascii="Times New Roman" w:eastAsia="Calibri" w:hAnsi="Times New Roman" w:cs="Times New Roman"/>
          <w:sz w:val="24"/>
          <w:szCs w:val="24"/>
        </w:rPr>
        <w:t>,</w:t>
      </w:r>
      <w:r w:rsidRPr="00F1277A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F1277A">
        <w:rPr>
          <w:rFonts w:ascii="Times New Roman" w:eastAsia="Calibri" w:hAnsi="Times New Roman" w:cs="Times New Roman"/>
          <w:sz w:val="24"/>
          <w:szCs w:val="24"/>
        </w:rPr>
        <w:t>читель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биологии МБОУ «Гимназия №11»;</w:t>
      </w:r>
    </w:p>
    <w:p w:rsidR="00F1277A" w:rsidRPr="00F1277A" w:rsidRDefault="00F1277A" w:rsidP="00F1277A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>- Л.В.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Егорова</w:t>
      </w:r>
      <w:r w:rsidRPr="00F1277A">
        <w:rPr>
          <w:rFonts w:ascii="Times New Roman" w:eastAsia="Calibri" w:hAnsi="Times New Roman" w:cs="Times New Roman"/>
          <w:sz w:val="24"/>
          <w:szCs w:val="24"/>
        </w:rPr>
        <w:t>,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учитель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МБОУ «Лицей №12»;</w:t>
      </w:r>
    </w:p>
    <w:p w:rsidR="00F1277A" w:rsidRPr="00F1277A" w:rsidRDefault="00F1277A" w:rsidP="00F1277A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- А.А.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Гараева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>, учитель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математики МБОУ «СОШ №8».</w:t>
      </w:r>
    </w:p>
    <w:p w:rsidR="00F1277A" w:rsidRPr="00F1277A" w:rsidRDefault="00F1277A" w:rsidP="00F1277A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77A" w:rsidRPr="00F1277A" w:rsidRDefault="00F1277A" w:rsidP="00F1277A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F1277A">
        <w:rPr>
          <w:rFonts w:ascii="Times New Roman" w:eastAsia="Calibri" w:hAnsi="Times New Roman" w:cs="Times New Roman"/>
          <w:sz w:val="24"/>
          <w:szCs w:val="24"/>
        </w:rPr>
        <w:t>за активное участие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объявлена благодарность:</w:t>
      </w:r>
    </w:p>
    <w:p w:rsidR="00F1277A" w:rsidRPr="00F1277A" w:rsidRDefault="00F1277A" w:rsidP="00F1277A">
      <w:pPr>
        <w:spacing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Е.П.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Копанёвой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>, учителю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МБОУ «СОШ №13»;</w:t>
      </w:r>
    </w:p>
    <w:p w:rsidR="00F1277A" w:rsidRPr="00F1277A" w:rsidRDefault="00F1277A" w:rsidP="00F1277A">
      <w:pPr>
        <w:spacing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Р.А.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Гиматдинову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>, учителю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культуры МБОУ «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Чкалова»;</w:t>
      </w:r>
    </w:p>
    <w:p w:rsidR="00F1277A" w:rsidRPr="00F1277A" w:rsidRDefault="00F1277A" w:rsidP="00F1277A">
      <w:pPr>
        <w:spacing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Р.С. 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Шайдуллину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>, учителю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ОБЖ МБОУ «</w:t>
      </w:r>
      <w:proofErr w:type="spellStart"/>
      <w:r w:rsidRPr="00F1277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Чкалова»;</w:t>
      </w:r>
    </w:p>
    <w:p w:rsidR="00F1277A" w:rsidRPr="00F1277A" w:rsidRDefault="00F1277A" w:rsidP="00F1277A">
      <w:pPr>
        <w:spacing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77A">
        <w:rPr>
          <w:rFonts w:ascii="Times New Roman" w:eastAsia="Calibri" w:hAnsi="Times New Roman" w:cs="Times New Roman"/>
          <w:sz w:val="24"/>
          <w:szCs w:val="24"/>
        </w:rPr>
        <w:t>- Л.И. Клюк</w:t>
      </w:r>
      <w:r w:rsidRPr="00F1277A">
        <w:rPr>
          <w:rFonts w:ascii="Times New Roman" w:eastAsia="Calibri" w:hAnsi="Times New Roman" w:cs="Times New Roman"/>
          <w:sz w:val="24"/>
          <w:szCs w:val="24"/>
        </w:rPr>
        <w:t>виной, учителю</w:t>
      </w:r>
      <w:r w:rsidRPr="00F1277A"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культуры МБОУ «ООШ №1».</w:t>
      </w:r>
    </w:p>
    <w:p w:rsidR="00F1277A" w:rsidRPr="00F1277A" w:rsidRDefault="00F1277A" w:rsidP="00F1277A">
      <w:pPr>
        <w:spacing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77A" w:rsidRDefault="00F1277A" w:rsidP="00F1277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5FF2" w:rsidRPr="00983971" w:rsidRDefault="00F1277A" w:rsidP="00425FF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40C67" w:rsidRPr="00640C67" w:rsidRDefault="00640C67" w:rsidP="00640C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выполнения Указа Президента Российской федерации от 1 июня 2012 года №761 «О Национальной стратегии действий в интересах детей на 2012-2017 годы» Министерство образования и нау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 Российской Федерации проводил</w:t>
      </w: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здоровья и физической </w:t>
      </w:r>
      <w:proofErr w:type="gramStart"/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подготовленности</w:t>
      </w:r>
      <w:proofErr w:type="gramEnd"/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общеобразовательных организациях (далее – Мониторинг). Оператором Мониторинга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</w:t>
      </w: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 ФГАУ ВПО «Российский университет дружбы народов».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муниципальному району в данном мониторинге приняли участие</w:t>
      </w:r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5 общеобразовательных учреждений (Гимназия №11, СОШ №10, </w:t>
      </w:r>
      <w:proofErr w:type="spellStart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Тимяшевская</w:t>
      </w:r>
      <w:proofErr w:type="spellEnd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СОШ, </w:t>
      </w:r>
      <w:proofErr w:type="spellStart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В.П. Чкалова, СОШ №6)</w:t>
      </w:r>
    </w:p>
    <w:p w:rsidR="00B037F7" w:rsidRPr="00365A3A" w:rsidRDefault="008D7F58" w:rsidP="00F1277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</w:t>
      </w:r>
    </w:p>
    <w:p w:rsidR="00720121" w:rsidRDefault="00293457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30846">
        <w:rPr>
          <w:rFonts w:ascii="Times New Roman" w:hAnsi="Times New Roman" w:cs="Times New Roman"/>
          <w:sz w:val="24"/>
          <w:szCs w:val="24"/>
        </w:rPr>
        <w:t xml:space="preserve">   </w:t>
      </w:r>
      <w:r w:rsidR="00720121">
        <w:rPr>
          <w:rFonts w:ascii="Times New Roman" w:hAnsi="Times New Roman" w:cs="Times New Roman"/>
          <w:sz w:val="24"/>
          <w:szCs w:val="24"/>
        </w:rPr>
        <w:t>В ходе реализации программ здоровьесберегающей направленности  развивается сеть школ, содействующих здоровью. На сегодня в Лениногорском муниципальном районе из 35 общеобразовательных</w:t>
      </w:r>
      <w:r w:rsidR="00365A3A">
        <w:rPr>
          <w:rFonts w:ascii="Times New Roman" w:hAnsi="Times New Roman" w:cs="Times New Roman"/>
          <w:sz w:val="24"/>
          <w:szCs w:val="24"/>
        </w:rPr>
        <w:t xml:space="preserve"> школ содействующих здоровью остается </w:t>
      </w:r>
      <w:r w:rsidR="004373E0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4373E0">
        <w:rPr>
          <w:rFonts w:ascii="Times New Roman" w:hAnsi="Times New Roman" w:cs="Times New Roman"/>
          <w:sz w:val="24"/>
          <w:szCs w:val="24"/>
        </w:rPr>
        <w:t>прежнему</w:t>
      </w:r>
      <w:proofErr w:type="gramEnd"/>
      <w:r w:rsidR="004373E0">
        <w:rPr>
          <w:rFonts w:ascii="Times New Roman" w:hAnsi="Times New Roman" w:cs="Times New Roman"/>
          <w:sz w:val="24"/>
          <w:szCs w:val="24"/>
        </w:rPr>
        <w:t xml:space="preserve"> как и в прошлом 2014/2015</w:t>
      </w:r>
      <w:r w:rsidR="00365A3A"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Бронзового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11 школ (31,4%) в прошлом учебном  году было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13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37,1%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Серебряного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17 школ (48,5%),в прошлом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45,8 %;</w:t>
      </w:r>
    </w:p>
    <w:p w:rsidR="007B539F" w:rsidRDefault="00720121" w:rsidP="00D67C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Золотого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7 школ (20%),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>прошлом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17,1%</w:t>
      </w:r>
      <w:r w:rsidR="00B5768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67C01" w:rsidRPr="00D67C01" w:rsidRDefault="00D67C01" w:rsidP="00365A3A">
      <w:pPr>
        <w:spacing w:after="0" w:line="240" w:lineRule="auto"/>
        <w:ind w:left="7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Default="00720121" w:rsidP="00720121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На сегодняшний день анализ состояния здоровья школьников по результатам   медицинского об</w:t>
      </w:r>
      <w:r>
        <w:rPr>
          <w:rFonts w:ascii="Times New Roman" w:eastAsia="Calibri" w:hAnsi="Times New Roman" w:cs="Times New Roman"/>
          <w:sz w:val="24"/>
          <w:szCs w:val="24"/>
        </w:rPr>
        <w:t>следования показала, что из 8471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учащихся, прошедших мед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>смотр во втором полугодии:</w:t>
      </w:r>
    </w:p>
    <w:p w:rsidR="00B57687" w:rsidRPr="00201BE3" w:rsidRDefault="00B57687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сельских школ:</w:t>
      </w: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группу здоровья составило 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8,7% из общего числа обучающихся в сельской местности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>в прошлом году составляло 9,6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здоровья  -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80,7%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в прошлом году </w:t>
      </w:r>
      <w:r>
        <w:rPr>
          <w:rFonts w:ascii="Times New Roman" w:eastAsia="Calibri" w:hAnsi="Times New Roman" w:cs="Times New Roman"/>
          <w:sz w:val="24"/>
          <w:szCs w:val="24"/>
        </w:rPr>
        <w:t>78,6 %</w:t>
      </w:r>
      <w:r w:rsidR="00B5768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B57687">
        <w:rPr>
          <w:rFonts w:ascii="Times New Roman" w:eastAsia="Calibri" w:hAnsi="Times New Roman" w:cs="Times New Roman"/>
          <w:sz w:val="24"/>
          <w:szCs w:val="24"/>
        </w:rPr>
        <w:t>10,6% (в прошлом году  11,8%).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городских школ: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группу здоровья составило 8,6% из общего числа обучающихся в городской местности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составляло 8,9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здоровья  - 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79,1 </w:t>
      </w:r>
      <w:r>
        <w:rPr>
          <w:rFonts w:ascii="Times New Roman" w:eastAsia="Calibri" w:hAnsi="Times New Roman" w:cs="Times New Roman"/>
          <w:sz w:val="24"/>
          <w:szCs w:val="24"/>
        </w:rPr>
        <w:t xml:space="preserve">%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78,6 %);</w:t>
      </w:r>
    </w:p>
    <w:p w:rsidR="00C25CDB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41612F">
        <w:rPr>
          <w:rFonts w:ascii="Times New Roman" w:eastAsia="Calibri" w:hAnsi="Times New Roman" w:cs="Times New Roman"/>
          <w:sz w:val="24"/>
          <w:szCs w:val="24"/>
        </w:rPr>
        <w:t>12,2</w:t>
      </w:r>
      <w:r>
        <w:rPr>
          <w:rFonts w:ascii="Times New Roman" w:eastAsia="Calibri" w:hAnsi="Times New Roman" w:cs="Times New Roman"/>
          <w:sz w:val="24"/>
          <w:szCs w:val="24"/>
        </w:rPr>
        <w:t>% (в прошлом году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  11,9%).</w:t>
      </w:r>
    </w:p>
    <w:p w:rsidR="00C25CDB" w:rsidRDefault="00C25CDB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Уровень физического развития школьников составил: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Высокий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8,4% - 715 учащихся (в прошлом году 8,2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Средний- 89% -7555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89,5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C25CDB" w:rsidRPr="00C25CDB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Низкий -2,3% - 201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2,3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41612F" w:rsidRDefault="00C25CDB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Остается </w:t>
      </w:r>
      <w:r w:rsidR="0041612F">
        <w:rPr>
          <w:rFonts w:ascii="Times New Roman" w:eastAsia="Calibri" w:hAnsi="Times New Roman" w:cs="Times New Roman"/>
          <w:sz w:val="24"/>
          <w:szCs w:val="24"/>
        </w:rPr>
        <w:t>тенденция у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>велич</w:t>
      </w:r>
      <w:r w:rsidR="0041612F">
        <w:rPr>
          <w:rFonts w:ascii="Times New Roman" w:eastAsia="Calibri" w:hAnsi="Times New Roman" w:cs="Times New Roman"/>
          <w:sz w:val="24"/>
          <w:szCs w:val="24"/>
        </w:rPr>
        <w:t>ения числа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 xml:space="preserve"> детей с  остр</w:t>
      </w:r>
      <w:proofErr w:type="gramStart"/>
      <w:r w:rsidR="00720121" w:rsidRPr="00201BE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720121" w:rsidRPr="00201BE3">
        <w:rPr>
          <w:rFonts w:ascii="Times New Roman" w:eastAsia="Calibri" w:hAnsi="Times New Roman" w:cs="Times New Roman"/>
          <w:sz w:val="24"/>
          <w:szCs w:val="24"/>
        </w:rPr>
        <w:t xml:space="preserve"> респираторными заболеваниями, нарушениями з</w:t>
      </w:r>
      <w:r w:rsidR="00720121">
        <w:rPr>
          <w:rFonts w:ascii="Times New Roman" w:eastAsia="Calibri" w:hAnsi="Times New Roman" w:cs="Times New Roman"/>
          <w:sz w:val="24"/>
          <w:szCs w:val="24"/>
        </w:rPr>
        <w:t>рения, осанки.</w:t>
      </w:r>
    </w:p>
    <w:p w:rsidR="00C25CDB" w:rsidRDefault="00C25CDB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C9A" w:rsidRPr="00201BE3" w:rsidRDefault="0041612F" w:rsidP="0041612F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B2C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В рамках исполнения плана мероприятий по реализации комплексной программы демографического развития РТ до 2010 года и на перспективу до 2030 года, плана мероприятий по реализации национальной образовательной инициативы «Наша новая школа» 10 общеобразовательных учреждений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(СОШ №2,4,5,6,7,10, лицей №12,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Нижнечершилинская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Чкалова) подключены к автоматической системе мониторинга физического развития и двигательной подготовленности учащихся.</w:t>
      </w:r>
      <w:proofErr w:type="gramEnd"/>
    </w:p>
    <w:p w:rsidR="00201BE3" w:rsidRDefault="007B2C9A" w:rsidP="00365A3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CA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Проведение такого тестирования позволило оценить эффективность деятельности общеобразовательных учреждений по внедрению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технологий, методик, проектов, разработать механизм стимулирования общеобразовательных учреждений по совершенствованию здоровьесберегающей деятельности и развитию физической культуры учащихся.</w:t>
      </w:r>
    </w:p>
    <w:p w:rsidR="007E4E04" w:rsidRDefault="007E4E04" w:rsidP="00365A3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Одной из сильных сторон в нашей деятельности является участие во всероссийских проектах.</w:t>
      </w:r>
    </w:p>
    <w:p w:rsidR="007E4E04" w:rsidRPr="007E4E04" w:rsidRDefault="007E4E04" w:rsidP="007E4E0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1277A">
        <w:rPr>
          <w:rFonts w:ascii="Times New Roman" w:eastAsia="Calibri" w:hAnsi="Times New Roman" w:cs="Times New Roman"/>
          <w:sz w:val="24"/>
          <w:szCs w:val="24"/>
        </w:rPr>
        <w:t>С 2016-2017</w:t>
      </w:r>
      <w:r w:rsidRPr="007E4E04">
        <w:rPr>
          <w:rFonts w:ascii="Times New Roman" w:eastAsia="Calibri" w:hAnsi="Times New Roman" w:cs="Times New Roman"/>
          <w:sz w:val="24"/>
          <w:szCs w:val="24"/>
        </w:rPr>
        <w:t xml:space="preserve"> учебного года школа СОШ №2</w:t>
      </w:r>
      <w:r w:rsidR="00F1277A">
        <w:rPr>
          <w:rFonts w:ascii="Times New Roman" w:eastAsia="Calibri" w:hAnsi="Times New Roman" w:cs="Times New Roman"/>
          <w:sz w:val="24"/>
          <w:szCs w:val="24"/>
        </w:rPr>
        <w:t>, гимназия №11</w:t>
      </w:r>
      <w:r w:rsidRPr="007E4E04">
        <w:rPr>
          <w:rFonts w:ascii="Times New Roman" w:eastAsia="Calibri" w:hAnsi="Times New Roman" w:cs="Times New Roman"/>
          <w:sz w:val="24"/>
          <w:szCs w:val="24"/>
        </w:rPr>
        <w:t xml:space="preserve"> становятся пилотными площадками по разработке и реализации инновационного проекта «Физическая культура. </w:t>
      </w:r>
      <w:r w:rsidRPr="007E4E0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Подвижные шахматы» совместно центром шахматного образования Российского государственного социального университета и Международным центром шахматного образования г. Москва. Целью проекта является формирование интеллектуальной – нравственной культуры учащихся на основе </w:t>
      </w:r>
      <w:proofErr w:type="spellStart"/>
      <w:r w:rsidRPr="007E4E04">
        <w:rPr>
          <w:rFonts w:ascii="Times New Roman" w:eastAsia="Calibri" w:hAnsi="Times New Roman" w:cs="Times New Roman"/>
          <w:sz w:val="24"/>
          <w:szCs w:val="24"/>
        </w:rPr>
        <w:t>межпредметной</w:t>
      </w:r>
      <w:proofErr w:type="spellEnd"/>
      <w:r w:rsidRPr="007E4E04">
        <w:rPr>
          <w:rFonts w:ascii="Times New Roman" w:eastAsia="Calibri" w:hAnsi="Times New Roman" w:cs="Times New Roman"/>
          <w:sz w:val="24"/>
          <w:szCs w:val="24"/>
        </w:rPr>
        <w:t xml:space="preserve"> интеграции в единой системе основного и дополнительного образования.</w:t>
      </w:r>
    </w:p>
    <w:p w:rsidR="007E4E04" w:rsidRPr="007E4E04" w:rsidRDefault="007E4E04" w:rsidP="007E4E0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4E04">
        <w:rPr>
          <w:rFonts w:ascii="Times New Roman" w:eastAsia="Calibri" w:hAnsi="Times New Roman" w:cs="Times New Roman"/>
          <w:sz w:val="24"/>
          <w:szCs w:val="24"/>
        </w:rPr>
        <w:t xml:space="preserve">Инновационные методы в обучении шахматам являются прекрасным  тренажёром  для мозговой деятельности, значительно увеличивающей интеллектуальные способности. Игра в шахматы  развивает память и внимание, смекалку и математические способности, логику и фантазию, воспитывают волю, находчивость, характер, усидчивость, содействуют здоровому образу жизни. </w:t>
      </w:r>
      <w:proofErr w:type="gramStart"/>
      <w:r w:rsidRPr="007E4E04">
        <w:rPr>
          <w:rFonts w:ascii="Times New Roman" w:eastAsia="Calibri" w:hAnsi="Times New Roman" w:cs="Times New Roman"/>
          <w:sz w:val="24"/>
          <w:szCs w:val="24"/>
        </w:rPr>
        <w:t>Шахматы формируют умения выделять главное — существенный признак, ставить цель, планировать действия, переносить умения на учебную деятельность, уменьшают перегрузку учащихся; развивают воображение, комбинаторное мышление, логическое мышление, творческий потенциал, оперативную память, практическое мышление; убыстряют темпы развития личности, разносторонне развивают, раскрывают горизонты, особенности натуры, ее потенциальные возможности, не выявленные способности, помогают лучше узнать себя, активизируют познавательную деятельность;</w:t>
      </w:r>
      <w:proofErr w:type="gramEnd"/>
      <w:r w:rsidRPr="007E4E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E4E04">
        <w:rPr>
          <w:rFonts w:ascii="Times New Roman" w:eastAsia="Calibri" w:hAnsi="Times New Roman" w:cs="Times New Roman"/>
          <w:sz w:val="24"/>
          <w:szCs w:val="24"/>
        </w:rPr>
        <w:t xml:space="preserve">развивают: воображение, </w:t>
      </w:r>
      <w:proofErr w:type="spellStart"/>
      <w:r w:rsidRPr="007E4E04">
        <w:rPr>
          <w:rFonts w:ascii="Times New Roman" w:eastAsia="Calibri" w:hAnsi="Times New Roman" w:cs="Times New Roman"/>
          <w:sz w:val="24"/>
          <w:szCs w:val="24"/>
        </w:rPr>
        <w:t>аналитичность</w:t>
      </w:r>
      <w:proofErr w:type="spellEnd"/>
      <w:r w:rsidRPr="007E4E04">
        <w:rPr>
          <w:rFonts w:ascii="Times New Roman" w:eastAsia="Calibri" w:hAnsi="Times New Roman" w:cs="Times New Roman"/>
          <w:sz w:val="24"/>
          <w:szCs w:val="24"/>
        </w:rPr>
        <w:t>, особые формы мышления и внимания, способность переключения и управления последним, выделения существенного, выбора варианта решения, убеждения в его следствии, творческого общения и обособления; формируют: самостоятельность творчества и его активный характер, чувство времени, ответственность за свои действия, целеустремленность, настойчивость, терпение, внешнюю и внутреннюю речь, математические и другие специальные способности, эстетический вкус, познавательную активность, повышают успеваемость по предметам.</w:t>
      </w:r>
      <w:proofErr w:type="gramEnd"/>
    </w:p>
    <w:p w:rsidR="007E4E04" w:rsidRDefault="007E4E04" w:rsidP="007E4E0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4E04">
        <w:rPr>
          <w:rFonts w:ascii="Times New Roman" w:eastAsia="Calibri" w:hAnsi="Times New Roman" w:cs="Times New Roman"/>
          <w:sz w:val="24"/>
          <w:szCs w:val="24"/>
        </w:rPr>
        <w:t>Спектр воздействия шахматной игры внушителен, что актуально для современной школы.</w:t>
      </w:r>
    </w:p>
    <w:p w:rsidR="004C0B69" w:rsidRDefault="00730846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Ежегодно по окончании учебного года управлением образования определяется рейтинг по развитию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оздоровительной и спортивн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массовой работы в школах. Важно, что по результатам есть положительные сдвиги в организации соответствующей работы. Несмотря на предпринимаемые меры, направленные на развитие ценностного отношения детей и подростков к жизни и здоровью, желаемые результаты еще не достигнуты.</w:t>
      </w:r>
      <w:r w:rsidR="004C0B69" w:rsidRPr="004C0B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40C67" w:rsidRPr="00EC1E99" w:rsidRDefault="004C0B69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C0B69">
        <w:rPr>
          <w:rFonts w:ascii="Times New Roman" w:eastAsia="Calibri" w:hAnsi="Times New Roman" w:cs="Times New Roman"/>
          <w:sz w:val="24"/>
          <w:szCs w:val="24"/>
        </w:rPr>
        <w:t>По прежнему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 остается низкая подготовка учащихся к муниципальным и республиканским соревнованиям. Итоги участия в  республиканской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Спартакиаде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школьников по летним и зимним видам спорта</w:t>
      </w:r>
      <w:r w:rsidR="00F1277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 2016/2017</w:t>
      </w:r>
      <w:r w:rsidR="00365A3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учебном году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подтвердили </w:t>
      </w:r>
      <w:r w:rsidR="00365A3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низкое 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>качество подготовки участников. Низкая подготовка учащихся остается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F97412">
        <w:rPr>
          <w:rFonts w:ascii="Times New Roman" w:eastAsia="Calibri" w:hAnsi="Times New Roman" w:cs="Times New Roman"/>
          <w:sz w:val="24"/>
          <w:szCs w:val="24"/>
        </w:rPr>
        <w:t xml:space="preserve">плаванию, легкой атлетике, </w:t>
      </w:r>
      <w:r w:rsidR="00F1277A">
        <w:rPr>
          <w:rFonts w:ascii="Times New Roman" w:eastAsia="Calibri" w:hAnsi="Times New Roman" w:cs="Times New Roman"/>
          <w:sz w:val="24"/>
          <w:szCs w:val="24"/>
        </w:rPr>
        <w:t xml:space="preserve">лыжной подготовке, </w:t>
      </w:r>
      <w:r w:rsidR="00F97412">
        <w:rPr>
          <w:rFonts w:ascii="Times New Roman" w:eastAsia="Calibri" w:hAnsi="Times New Roman" w:cs="Times New Roman"/>
          <w:sz w:val="24"/>
          <w:szCs w:val="24"/>
        </w:rPr>
        <w:t xml:space="preserve">игровым видам спорта. 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Как среди городских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так и среди сельских общеобразовательных учреждений.  Школы мало уделяют развитию данных видов спорта. Безусловно, здесь важную роль играет и отсутствие материальной базы.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Тем самым, б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ольшая нагрузка отводится одним и тем же участникам: Лицея №12, СОШ №2, СОШ №5,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Шу</w:t>
      </w:r>
      <w:r w:rsidR="00F97412">
        <w:rPr>
          <w:rFonts w:ascii="Times New Roman" w:eastAsia="Calibri" w:hAnsi="Times New Roman" w:cs="Times New Roman"/>
          <w:sz w:val="24"/>
          <w:szCs w:val="24"/>
        </w:rPr>
        <w:t>гуровской</w:t>
      </w:r>
      <w:proofErr w:type="spellEnd"/>
      <w:r w:rsidR="00F97412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Чкалова, СОШ №10. </w:t>
      </w:r>
      <w:r w:rsidRPr="004C0B69">
        <w:rPr>
          <w:rFonts w:ascii="Times New Roman" w:eastAsia="Calibri" w:hAnsi="Times New Roman" w:cs="Times New Roman"/>
          <w:sz w:val="24"/>
          <w:szCs w:val="24"/>
        </w:rPr>
        <w:t>Остальная категория школ</w:t>
      </w:r>
      <w:r w:rsidR="004373E0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или не дает хорошего результата участия или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остается в </w:t>
      </w:r>
      <w:r w:rsidR="00365A3A">
        <w:rPr>
          <w:rFonts w:ascii="Times New Roman" w:eastAsia="Calibri" w:hAnsi="Times New Roman" w:cs="Times New Roman"/>
          <w:sz w:val="24"/>
          <w:szCs w:val="24"/>
        </w:rPr>
        <w:t>«</w:t>
      </w:r>
      <w:r w:rsidRPr="004C0B69">
        <w:rPr>
          <w:rFonts w:ascii="Times New Roman" w:eastAsia="Calibri" w:hAnsi="Times New Roman" w:cs="Times New Roman"/>
          <w:sz w:val="24"/>
          <w:szCs w:val="24"/>
        </w:rPr>
        <w:t>теневом</w:t>
      </w:r>
      <w:r w:rsidR="00365A3A">
        <w:rPr>
          <w:rFonts w:ascii="Times New Roman" w:eastAsia="Calibri" w:hAnsi="Times New Roman" w:cs="Times New Roman"/>
          <w:sz w:val="24"/>
          <w:szCs w:val="24"/>
        </w:rPr>
        <w:t>»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расположении. Все это говорит о недостаточной  работе учителей </w:t>
      </w:r>
      <w:r w:rsidR="00F97412">
        <w:rPr>
          <w:rFonts w:ascii="Times New Roman" w:eastAsia="Calibri" w:hAnsi="Times New Roman" w:cs="Times New Roman"/>
          <w:sz w:val="24"/>
          <w:szCs w:val="24"/>
        </w:rPr>
        <w:t>физической культуры с учащимися.</w:t>
      </w:r>
    </w:p>
    <w:p w:rsidR="00730846" w:rsidRPr="004C0B69" w:rsidRDefault="004C0B69" w:rsidP="007308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К сожалению</w:t>
      </w:r>
      <w:r w:rsidR="00365A3A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изкая результативность участия в республиканских соревнованиях не дает оснований для получения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грантовой</w:t>
      </w:r>
      <w:proofErr w:type="spellEnd"/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поддержки в данном направлении.</w:t>
      </w:r>
    </w:p>
    <w:p w:rsidR="00A133F0" w:rsidRDefault="00A133F0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Задачами в области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физического развития учащихся являются: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устойчивого интереса к регулярным занятиям физической культурой и спортом и потребности в них, в здоровом образе жизни;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системы целевой поддержки образовательных учреждений по оснащению спортивным инвентарем и оборудованием;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школьных спортивных клубов.</w:t>
      </w:r>
    </w:p>
    <w:p w:rsidR="007B539F" w:rsidRDefault="00A133F0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качественная подготовка и результативное участие  команд</w:t>
      </w:r>
      <w:r w:rsidR="007B539F">
        <w:rPr>
          <w:rFonts w:ascii="Times New Roman" w:hAnsi="Times New Roman" w:cs="Times New Roman"/>
          <w:sz w:val="24"/>
          <w:szCs w:val="24"/>
        </w:rPr>
        <w:t xml:space="preserve"> в</w:t>
      </w:r>
      <w:r w:rsidR="004C0B69">
        <w:rPr>
          <w:rFonts w:ascii="Times New Roman" w:hAnsi="Times New Roman" w:cs="Times New Roman"/>
          <w:sz w:val="24"/>
          <w:szCs w:val="24"/>
        </w:rPr>
        <w:t xml:space="preserve"> муниципальных и </w:t>
      </w:r>
      <w:r w:rsidR="00660135">
        <w:rPr>
          <w:rFonts w:ascii="Times New Roman" w:hAnsi="Times New Roman" w:cs="Times New Roman"/>
          <w:sz w:val="24"/>
          <w:szCs w:val="24"/>
        </w:rPr>
        <w:t xml:space="preserve"> республиканских соревнованиях;</w:t>
      </w:r>
    </w:p>
    <w:p w:rsidR="00365A3A" w:rsidRDefault="00365A3A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и пропаганда ВФСК «Готов к труду и обороне в общео</w:t>
      </w:r>
      <w:r w:rsidR="00660135">
        <w:rPr>
          <w:rFonts w:ascii="Times New Roman" w:hAnsi="Times New Roman" w:cs="Times New Roman"/>
          <w:sz w:val="24"/>
          <w:szCs w:val="24"/>
        </w:rPr>
        <w:t>бразовательных учреждениях» ЛМР;</w:t>
      </w:r>
    </w:p>
    <w:p w:rsidR="00660135" w:rsidRDefault="00660135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660135">
        <w:rPr>
          <w:rFonts w:ascii="Times New Roman" w:eastAsia="Calibri" w:hAnsi="Times New Roman" w:cs="Times New Roman"/>
          <w:sz w:val="24"/>
          <w:szCs w:val="24"/>
          <w:lang w:eastAsia="ru-RU"/>
        </w:rPr>
        <w:t>крепления материальной технической базы школ спортивным оборудованием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C0B69" w:rsidRDefault="004C0B69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Default="007B539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Справку составила </w:t>
      </w:r>
      <w:proofErr w:type="spellStart"/>
      <w:r w:rsidR="00EE73CF">
        <w:rPr>
          <w:rFonts w:ascii="Times New Roman" w:hAnsi="Times New Roman" w:cs="Times New Roman"/>
          <w:sz w:val="24"/>
          <w:szCs w:val="24"/>
        </w:rPr>
        <w:t>Миргалиева</w:t>
      </w:r>
      <w:proofErr w:type="spellEnd"/>
      <w:r w:rsidR="00EE73CF">
        <w:rPr>
          <w:rFonts w:ascii="Times New Roman" w:hAnsi="Times New Roman" w:cs="Times New Roman"/>
          <w:sz w:val="24"/>
          <w:szCs w:val="24"/>
        </w:rPr>
        <w:t xml:space="preserve"> Г.Н., методист </w:t>
      </w:r>
      <w:r w:rsidR="00A133F0">
        <w:rPr>
          <w:rFonts w:ascii="Times New Roman" w:hAnsi="Times New Roman" w:cs="Times New Roman"/>
          <w:sz w:val="24"/>
          <w:szCs w:val="24"/>
        </w:rPr>
        <w:t>управления образования.</w:t>
      </w:r>
    </w:p>
    <w:p w:rsidR="007B0A4B" w:rsidRDefault="00F1277A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23.06.2017</w:t>
      </w:r>
      <w:r w:rsidR="007B539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23DCB" w:rsidRDefault="00123DCB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3DCB" w:rsidSect="001F7711">
          <w:pgSz w:w="11906" w:h="16838"/>
          <w:pgMar w:top="284" w:right="850" w:bottom="709" w:left="1560" w:header="708" w:footer="708" w:gutter="0"/>
          <w:cols w:space="708"/>
          <w:docGrid w:linePitch="360"/>
        </w:sectPr>
      </w:pPr>
    </w:p>
    <w:p w:rsidR="00034F80" w:rsidRPr="00034F80" w:rsidRDefault="00034F80" w:rsidP="00034F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4F80">
        <w:rPr>
          <w:rFonts w:ascii="Times New Roman" w:hAnsi="Times New Roman" w:cs="Times New Roman"/>
          <w:sz w:val="24"/>
          <w:szCs w:val="24"/>
        </w:rPr>
        <w:lastRenderedPageBreak/>
        <w:t>ИТОГИ СПАРТАКИАДЫ ШКОЛЬНИКОВ</w:t>
      </w:r>
    </w:p>
    <w:p w:rsidR="00034F80" w:rsidRPr="00034F80" w:rsidRDefault="00034F80" w:rsidP="00034F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4F80">
        <w:rPr>
          <w:rFonts w:ascii="Times New Roman" w:hAnsi="Times New Roman" w:cs="Times New Roman"/>
          <w:sz w:val="24"/>
          <w:szCs w:val="24"/>
        </w:rPr>
        <w:t xml:space="preserve">общеобразовательных школ </w:t>
      </w:r>
      <w:proofErr w:type="spellStart"/>
      <w:r w:rsidRPr="00034F80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034F80">
        <w:rPr>
          <w:rFonts w:ascii="Times New Roman" w:hAnsi="Times New Roman" w:cs="Times New Roman"/>
          <w:sz w:val="24"/>
          <w:szCs w:val="24"/>
        </w:rPr>
        <w:t xml:space="preserve"> района 2016-2017  учебного года</w:t>
      </w:r>
    </w:p>
    <w:p w:rsidR="00034F80" w:rsidRPr="00034F80" w:rsidRDefault="00034F80" w:rsidP="00034F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629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88"/>
        <w:gridCol w:w="1156"/>
        <w:gridCol w:w="901"/>
        <w:gridCol w:w="937"/>
        <w:gridCol w:w="1175"/>
        <w:gridCol w:w="1175"/>
        <w:gridCol w:w="932"/>
        <w:gridCol w:w="908"/>
        <w:gridCol w:w="1138"/>
        <w:gridCol w:w="1392"/>
        <w:gridCol w:w="908"/>
        <w:gridCol w:w="1138"/>
        <w:gridCol w:w="736"/>
        <w:gridCol w:w="654"/>
        <w:gridCol w:w="905"/>
        <w:gridCol w:w="688"/>
        <w:gridCol w:w="835"/>
        <w:gridCol w:w="28"/>
      </w:tblGrid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Осенний кросс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Футбол 10-11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Баскетбол 8-9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Баскетбол 10-11</w:t>
            </w: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борьба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хоккей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Волейбол 10-11</w:t>
            </w: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Многоборье 8-11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хоккей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Волейбол 8-9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борьба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034F80" w:rsidRPr="00034F80" w:rsidTr="0046691B"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6" w:type="dxa"/>
            <w:gridSpan w:val="17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СРЕДНИЕ ШКОЛЫ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Чкалова СОШ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/2/1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Горького СОШ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4/6/4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4F80" w:rsidRPr="00034F80" w:rsidTr="0046691B">
        <w:trPr>
          <w:gridAfter w:val="1"/>
          <w:wAfter w:w="28" w:type="dxa"/>
          <w:trHeight w:val="669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Старый </w:t>
            </w: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Кувак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5/1/3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8/3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2/5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Тимяшево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2/5/2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4F80" w:rsidRPr="00034F80" w:rsidTr="0046691B">
        <w:tc>
          <w:tcPr>
            <w:tcW w:w="688" w:type="dxa"/>
          </w:tcPr>
          <w:p w:rsidR="00034F80" w:rsidRPr="00034F80" w:rsidRDefault="00034F80" w:rsidP="00034F80">
            <w:pPr>
              <w:tabs>
                <w:tab w:val="left" w:pos="5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6" w:type="dxa"/>
            <w:gridSpan w:val="17"/>
          </w:tcPr>
          <w:p w:rsidR="00034F80" w:rsidRPr="00034F80" w:rsidRDefault="00034F80" w:rsidP="00034F80">
            <w:pPr>
              <w:tabs>
                <w:tab w:val="left" w:pos="5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ОСНОВНЫЕ ШКОЛЫ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Письмянка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10/16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Ивановка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10/16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9/16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Урдала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5/10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Сарабиккулово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Кармалка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0" w:rsidRPr="00034F80" w:rsidTr="0046691B">
        <w:trPr>
          <w:gridAfter w:val="1"/>
          <w:wAfter w:w="28" w:type="dxa"/>
          <w:trHeight w:val="70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Керлигач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11/4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8/16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Каркали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7/16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7/16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Сугушла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Федотовка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Зай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-Каратай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10/16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7/16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Урмышла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10/16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16/2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Куакбаш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10/16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8/16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Новосережкина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8/16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Нижнечершила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11/12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9/16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10/16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4F80" w:rsidRPr="00034F80" w:rsidTr="0046691B">
        <w:trPr>
          <w:gridAfter w:val="1"/>
          <w:wAfter w:w="28" w:type="dxa"/>
        </w:trPr>
        <w:tc>
          <w:tcPr>
            <w:tcW w:w="1844" w:type="dxa"/>
            <w:gridSpan w:val="2"/>
          </w:tcPr>
          <w:p w:rsidR="00034F80" w:rsidRPr="00034F80" w:rsidRDefault="00034F80" w:rsidP="0003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Старо </w:t>
            </w:r>
            <w:proofErr w:type="spellStart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Иштеряковская</w:t>
            </w:r>
            <w:proofErr w:type="spellEnd"/>
            <w:r w:rsidRPr="00034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F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</w:t>
            </w:r>
          </w:p>
        </w:tc>
        <w:tc>
          <w:tcPr>
            <w:tcW w:w="901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8/3</w:t>
            </w:r>
          </w:p>
        </w:tc>
        <w:tc>
          <w:tcPr>
            <w:tcW w:w="937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5/16</w:t>
            </w:r>
          </w:p>
        </w:tc>
        <w:tc>
          <w:tcPr>
            <w:tcW w:w="117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90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3/16</w:t>
            </w:r>
          </w:p>
        </w:tc>
        <w:tc>
          <w:tcPr>
            <w:tcW w:w="736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5/16</w:t>
            </w:r>
          </w:p>
        </w:tc>
        <w:tc>
          <w:tcPr>
            <w:tcW w:w="688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35" w:type="dxa"/>
          </w:tcPr>
          <w:p w:rsidR="00034F80" w:rsidRPr="00034F80" w:rsidRDefault="00034F80" w:rsidP="0003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34F80" w:rsidRPr="00034F80" w:rsidRDefault="00034F80" w:rsidP="00034F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4E04" w:rsidRPr="007E4E04" w:rsidRDefault="007E4E04" w:rsidP="00034F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E4E04" w:rsidRPr="007E4E04" w:rsidSect="00034F80">
      <w:type w:val="continuous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1CF0"/>
    <w:multiLevelType w:val="hybridMultilevel"/>
    <w:tmpl w:val="98B00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575C3D"/>
    <w:multiLevelType w:val="hybridMultilevel"/>
    <w:tmpl w:val="C464B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87418"/>
    <w:multiLevelType w:val="hybridMultilevel"/>
    <w:tmpl w:val="B768B776"/>
    <w:lvl w:ilvl="0" w:tplc="B1FE1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182B35"/>
    <w:multiLevelType w:val="hybridMultilevel"/>
    <w:tmpl w:val="9E36EA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7DA49DC"/>
    <w:multiLevelType w:val="hybridMultilevel"/>
    <w:tmpl w:val="22440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F0436"/>
    <w:multiLevelType w:val="hybridMultilevel"/>
    <w:tmpl w:val="7FE0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47F05"/>
    <w:multiLevelType w:val="hybridMultilevel"/>
    <w:tmpl w:val="7A2683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74FE12A1"/>
    <w:multiLevelType w:val="multilevel"/>
    <w:tmpl w:val="807EC0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0A00"/>
    <w:rsid w:val="00003785"/>
    <w:rsid w:val="00012D13"/>
    <w:rsid w:val="00024DCE"/>
    <w:rsid w:val="00032388"/>
    <w:rsid w:val="00034F80"/>
    <w:rsid w:val="00040758"/>
    <w:rsid w:val="00060ABF"/>
    <w:rsid w:val="000A4F0C"/>
    <w:rsid w:val="000B0B2A"/>
    <w:rsid w:val="000B1909"/>
    <w:rsid w:val="000F449A"/>
    <w:rsid w:val="001067D8"/>
    <w:rsid w:val="001233B8"/>
    <w:rsid w:val="00123DCB"/>
    <w:rsid w:val="00134278"/>
    <w:rsid w:val="00134FFA"/>
    <w:rsid w:val="00150A95"/>
    <w:rsid w:val="00157075"/>
    <w:rsid w:val="00171896"/>
    <w:rsid w:val="00183013"/>
    <w:rsid w:val="00186804"/>
    <w:rsid w:val="001A1CD6"/>
    <w:rsid w:val="001D43AA"/>
    <w:rsid w:val="001F7711"/>
    <w:rsid w:val="00201BE3"/>
    <w:rsid w:val="00210F4F"/>
    <w:rsid w:val="00232E76"/>
    <w:rsid w:val="002759F0"/>
    <w:rsid w:val="00293457"/>
    <w:rsid w:val="00294E3C"/>
    <w:rsid w:val="002A05C9"/>
    <w:rsid w:val="002D56A5"/>
    <w:rsid w:val="002E78DB"/>
    <w:rsid w:val="002F64CC"/>
    <w:rsid w:val="002F6C3E"/>
    <w:rsid w:val="00303CA6"/>
    <w:rsid w:val="003043A5"/>
    <w:rsid w:val="003340C9"/>
    <w:rsid w:val="003354AC"/>
    <w:rsid w:val="00341ED9"/>
    <w:rsid w:val="00363955"/>
    <w:rsid w:val="00365A3A"/>
    <w:rsid w:val="00380B72"/>
    <w:rsid w:val="00393EE4"/>
    <w:rsid w:val="003A6AD9"/>
    <w:rsid w:val="003D6423"/>
    <w:rsid w:val="003E2A8B"/>
    <w:rsid w:val="003F0CA0"/>
    <w:rsid w:val="00400A48"/>
    <w:rsid w:val="0041612F"/>
    <w:rsid w:val="00425FF2"/>
    <w:rsid w:val="0043686A"/>
    <w:rsid w:val="00436A5E"/>
    <w:rsid w:val="004373E0"/>
    <w:rsid w:val="00457371"/>
    <w:rsid w:val="004652D2"/>
    <w:rsid w:val="00475574"/>
    <w:rsid w:val="00476B31"/>
    <w:rsid w:val="004A1948"/>
    <w:rsid w:val="004C0B69"/>
    <w:rsid w:val="004D58A3"/>
    <w:rsid w:val="00530EB5"/>
    <w:rsid w:val="00560173"/>
    <w:rsid w:val="005604DC"/>
    <w:rsid w:val="00586D22"/>
    <w:rsid w:val="0059010A"/>
    <w:rsid w:val="005C0A00"/>
    <w:rsid w:val="005C2CBC"/>
    <w:rsid w:val="005C2D51"/>
    <w:rsid w:val="005D114C"/>
    <w:rsid w:val="005F28CA"/>
    <w:rsid w:val="00606855"/>
    <w:rsid w:val="0063194B"/>
    <w:rsid w:val="00633F36"/>
    <w:rsid w:val="00640C67"/>
    <w:rsid w:val="00660135"/>
    <w:rsid w:val="00683F9F"/>
    <w:rsid w:val="00691353"/>
    <w:rsid w:val="00694937"/>
    <w:rsid w:val="0069790D"/>
    <w:rsid w:val="00697F1E"/>
    <w:rsid w:val="006B7F6E"/>
    <w:rsid w:val="006C3979"/>
    <w:rsid w:val="006E3314"/>
    <w:rsid w:val="006F63AE"/>
    <w:rsid w:val="006F7DA8"/>
    <w:rsid w:val="00716BCA"/>
    <w:rsid w:val="00720121"/>
    <w:rsid w:val="00730846"/>
    <w:rsid w:val="00763F93"/>
    <w:rsid w:val="00782DE2"/>
    <w:rsid w:val="0078528F"/>
    <w:rsid w:val="007A0F59"/>
    <w:rsid w:val="007B0A4B"/>
    <w:rsid w:val="007B2C9A"/>
    <w:rsid w:val="007B539F"/>
    <w:rsid w:val="007C382C"/>
    <w:rsid w:val="007D3238"/>
    <w:rsid w:val="007E4E04"/>
    <w:rsid w:val="00804C20"/>
    <w:rsid w:val="0081080E"/>
    <w:rsid w:val="00810C6B"/>
    <w:rsid w:val="0081555E"/>
    <w:rsid w:val="00830F45"/>
    <w:rsid w:val="008471AB"/>
    <w:rsid w:val="0085276F"/>
    <w:rsid w:val="0085396A"/>
    <w:rsid w:val="008602B5"/>
    <w:rsid w:val="00870478"/>
    <w:rsid w:val="0089135B"/>
    <w:rsid w:val="008958B9"/>
    <w:rsid w:val="008A3B5A"/>
    <w:rsid w:val="008C1823"/>
    <w:rsid w:val="008C5420"/>
    <w:rsid w:val="008D7A46"/>
    <w:rsid w:val="008D7F58"/>
    <w:rsid w:val="008E1CEA"/>
    <w:rsid w:val="00952C9C"/>
    <w:rsid w:val="0098211E"/>
    <w:rsid w:val="00983971"/>
    <w:rsid w:val="009858FC"/>
    <w:rsid w:val="009A7E04"/>
    <w:rsid w:val="009C1F73"/>
    <w:rsid w:val="009C6FF7"/>
    <w:rsid w:val="009E34A4"/>
    <w:rsid w:val="00A133F0"/>
    <w:rsid w:val="00A25CE2"/>
    <w:rsid w:val="00A30B67"/>
    <w:rsid w:val="00A4636E"/>
    <w:rsid w:val="00A70872"/>
    <w:rsid w:val="00A7360F"/>
    <w:rsid w:val="00A914C7"/>
    <w:rsid w:val="00A94C18"/>
    <w:rsid w:val="00AE239A"/>
    <w:rsid w:val="00AE31BC"/>
    <w:rsid w:val="00AE3286"/>
    <w:rsid w:val="00AE6739"/>
    <w:rsid w:val="00B037F7"/>
    <w:rsid w:val="00B0499B"/>
    <w:rsid w:val="00B57687"/>
    <w:rsid w:val="00B57856"/>
    <w:rsid w:val="00B62052"/>
    <w:rsid w:val="00B8097C"/>
    <w:rsid w:val="00BB3F53"/>
    <w:rsid w:val="00BC1686"/>
    <w:rsid w:val="00BD1F94"/>
    <w:rsid w:val="00BE2B46"/>
    <w:rsid w:val="00BE698C"/>
    <w:rsid w:val="00C000A3"/>
    <w:rsid w:val="00C25CDB"/>
    <w:rsid w:val="00C34D88"/>
    <w:rsid w:val="00D31EE9"/>
    <w:rsid w:val="00D544D3"/>
    <w:rsid w:val="00D67C01"/>
    <w:rsid w:val="00D92633"/>
    <w:rsid w:val="00D93B11"/>
    <w:rsid w:val="00D95993"/>
    <w:rsid w:val="00DB4710"/>
    <w:rsid w:val="00DC1588"/>
    <w:rsid w:val="00DC4B46"/>
    <w:rsid w:val="00DF713C"/>
    <w:rsid w:val="00E023CF"/>
    <w:rsid w:val="00E3275F"/>
    <w:rsid w:val="00E3424A"/>
    <w:rsid w:val="00E404AF"/>
    <w:rsid w:val="00E45705"/>
    <w:rsid w:val="00E50E2E"/>
    <w:rsid w:val="00E51996"/>
    <w:rsid w:val="00E64502"/>
    <w:rsid w:val="00E75F33"/>
    <w:rsid w:val="00E83939"/>
    <w:rsid w:val="00EC27C9"/>
    <w:rsid w:val="00EE73CF"/>
    <w:rsid w:val="00EF2526"/>
    <w:rsid w:val="00EF327A"/>
    <w:rsid w:val="00F073EB"/>
    <w:rsid w:val="00F1277A"/>
    <w:rsid w:val="00F52ACC"/>
    <w:rsid w:val="00F57920"/>
    <w:rsid w:val="00F6520C"/>
    <w:rsid w:val="00F83610"/>
    <w:rsid w:val="00F97412"/>
    <w:rsid w:val="00FD1AE9"/>
    <w:rsid w:val="00FD45A2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E3"/>
    <w:pPr>
      <w:ind w:left="720"/>
      <w:contextualSpacing/>
    </w:pPr>
  </w:style>
  <w:style w:type="table" w:styleId="a4">
    <w:name w:val="Table Grid"/>
    <w:basedOn w:val="a1"/>
    <w:uiPriority w:val="59"/>
    <w:rsid w:val="0033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13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3F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39"/>
    <w:rsid w:val="00476B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34F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34F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32DF-BDC7-4232-8F01-098A2EDC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2570</TotalTime>
  <Pages>11</Pages>
  <Words>3830</Words>
  <Characters>21833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51</cp:revision>
  <cp:lastPrinted>2016-08-15T12:27:00Z</cp:lastPrinted>
  <dcterms:created xsi:type="dcterms:W3CDTF">2012-06-14T10:33:00Z</dcterms:created>
  <dcterms:modified xsi:type="dcterms:W3CDTF">2017-06-23T06:45:00Z</dcterms:modified>
</cp:coreProperties>
</file>